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A0459" w14:textId="77777777" w:rsidR="00574205" w:rsidRDefault="00574205" w:rsidP="00574205">
      <w:pPr>
        <w:pStyle w:val="Corpotesto"/>
        <w:spacing w:after="0" w:line="240" w:lineRule="auto"/>
        <w:ind w:right="131"/>
        <w:jc w:val="center"/>
        <w:rPr>
          <w:rFonts w:ascii="Times New Roman" w:hAnsi="Times New Roman" w:cs="Times New Roman"/>
          <w:noProof/>
          <w:sz w:val="24"/>
          <w:szCs w:val="24"/>
          <w:lang w:eastAsia="it-IT"/>
        </w:rPr>
      </w:pPr>
    </w:p>
    <w:p w14:paraId="7C15C1FD" w14:textId="77777777" w:rsidR="00574205" w:rsidRDefault="00574205" w:rsidP="00574205">
      <w:pPr>
        <w:pStyle w:val="Corpotesto"/>
        <w:spacing w:after="0" w:line="240" w:lineRule="auto"/>
        <w:ind w:right="131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04FC3">
        <w:rPr>
          <w:rFonts w:ascii="Times New Roman" w:hAnsi="Times New Roman" w:cs="Times New Roman"/>
          <w:b/>
          <w:bCs/>
          <w:sz w:val="36"/>
          <w:szCs w:val="36"/>
        </w:rPr>
        <w:t>PRO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GRAMMA DISCIPLINARE DI ITALIANO </w:t>
      </w:r>
    </w:p>
    <w:p w14:paraId="69C00A2F" w14:textId="77777777" w:rsidR="00574205" w:rsidRPr="002F4E2F" w:rsidRDefault="00574205" w:rsidP="00574205">
      <w:pPr>
        <w:pStyle w:val="Corpotesto"/>
        <w:spacing w:after="0" w:line="240" w:lineRule="auto"/>
        <w:ind w:right="131"/>
        <w:jc w:val="center"/>
        <w:rPr>
          <w:rFonts w:ascii="Times New Roman" w:hAnsi="Times New Roman" w:cs="Times New Roman"/>
          <w:w w:val="105"/>
          <w:sz w:val="24"/>
          <w:szCs w:val="24"/>
        </w:rPr>
      </w:pPr>
    </w:p>
    <w:p w14:paraId="07538FE9" w14:textId="77777777" w:rsidR="00574205" w:rsidRDefault="00574205" w:rsidP="0057420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2F4E2F">
        <w:rPr>
          <w:rFonts w:ascii="Times New Roman" w:hAnsi="Times New Roman" w:cs="Times New Roman"/>
          <w:bCs/>
          <w:sz w:val="28"/>
          <w:szCs w:val="28"/>
        </w:rPr>
        <w:t xml:space="preserve">Materia: </w:t>
      </w:r>
      <w:r w:rsidRPr="002F4E2F">
        <w:rPr>
          <w:rFonts w:ascii="Times New Roman" w:hAnsi="Times New Roman" w:cs="Times New Roman"/>
          <w:b/>
          <w:bCs/>
          <w:sz w:val="28"/>
          <w:szCs w:val="28"/>
        </w:rPr>
        <w:t>Letteratura italiana</w:t>
      </w:r>
    </w:p>
    <w:p w14:paraId="2BC48129" w14:textId="77777777" w:rsidR="00574205" w:rsidRDefault="00574205" w:rsidP="0057420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2F4E2F">
        <w:rPr>
          <w:rFonts w:ascii="Times New Roman" w:hAnsi="Times New Roman" w:cs="Times New Roman"/>
          <w:bCs/>
          <w:sz w:val="28"/>
          <w:szCs w:val="28"/>
        </w:rPr>
        <w:t>Prof. Sergio D’Onghia</w:t>
      </w:r>
    </w:p>
    <w:p w14:paraId="2C9BDF7B" w14:textId="77777777" w:rsidR="00574205" w:rsidRPr="002F4E2F" w:rsidRDefault="00574205" w:rsidP="0057420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2F4E2F">
        <w:rPr>
          <w:rFonts w:ascii="Times New Roman" w:hAnsi="Times New Roman" w:cs="Times New Roman"/>
          <w:bCs/>
          <w:sz w:val="28"/>
          <w:szCs w:val="28"/>
        </w:rPr>
        <w:t xml:space="preserve">Classe </w:t>
      </w:r>
      <w:r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Pr="002F4E2F">
        <w:rPr>
          <w:rFonts w:ascii="Times New Roman" w:hAnsi="Times New Roman" w:cs="Times New Roman"/>
          <w:b/>
          <w:bCs/>
          <w:sz w:val="28"/>
          <w:szCs w:val="28"/>
        </w:rPr>
        <w:t>V</w:t>
      </w:r>
      <w:r w:rsidR="004A0408">
        <w:rPr>
          <w:rFonts w:ascii="Times New Roman" w:hAnsi="Times New Roman" w:cs="Times New Roman"/>
          <w:b/>
          <w:bCs/>
          <w:sz w:val="28"/>
          <w:szCs w:val="28"/>
        </w:rPr>
        <w:t>A R</w:t>
      </w: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4A0408">
        <w:rPr>
          <w:rFonts w:ascii="Times New Roman" w:hAnsi="Times New Roman" w:cs="Times New Roman"/>
          <w:b/>
          <w:bCs/>
          <w:sz w:val="28"/>
          <w:szCs w:val="28"/>
        </w:rPr>
        <w:t>M</w:t>
      </w:r>
    </w:p>
    <w:p w14:paraId="72D94680" w14:textId="77777777" w:rsidR="00574205" w:rsidRPr="002F4E2F" w:rsidRDefault="00A221A8" w:rsidP="00574205">
      <w:pPr>
        <w:pStyle w:val="Corpotesto"/>
        <w:spacing w:after="0" w:line="360" w:lineRule="auto"/>
        <w:ind w:right="13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Libro</w:t>
      </w:r>
      <w:r w:rsidR="00574205" w:rsidRPr="002F4E2F">
        <w:rPr>
          <w:rFonts w:ascii="Times New Roman" w:hAnsi="Times New Roman" w:cs="Times New Roman"/>
          <w:bCs/>
          <w:sz w:val="28"/>
          <w:szCs w:val="28"/>
        </w:rPr>
        <w:t xml:space="preserve"> di testo: M. Sambugar, G. Salà, </w:t>
      </w:r>
      <w:r w:rsidR="004A0408">
        <w:rPr>
          <w:rFonts w:ascii="Times New Roman" w:hAnsi="Times New Roman" w:cs="Times New Roman"/>
          <w:bCs/>
          <w:i/>
          <w:sz w:val="28"/>
          <w:szCs w:val="28"/>
        </w:rPr>
        <w:t>Il bello della letteratura</w:t>
      </w:r>
      <w:r w:rsidR="00574205" w:rsidRPr="002F4E2F">
        <w:rPr>
          <w:rFonts w:ascii="Times New Roman" w:hAnsi="Times New Roman" w:cs="Times New Roman"/>
          <w:bCs/>
          <w:sz w:val="28"/>
          <w:szCs w:val="28"/>
        </w:rPr>
        <w:t>, La Nuova Italia</w:t>
      </w:r>
      <w:r w:rsidR="00BB653A">
        <w:rPr>
          <w:rFonts w:ascii="Times New Roman" w:hAnsi="Times New Roman" w:cs="Times New Roman"/>
          <w:bCs/>
          <w:sz w:val="28"/>
          <w:szCs w:val="28"/>
        </w:rPr>
        <w:t>,</w:t>
      </w:r>
      <w:r w:rsidR="00574205" w:rsidRPr="002F4E2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4205" w:rsidRPr="002F4E2F">
        <w:rPr>
          <w:bCs/>
          <w:sz w:val="28"/>
          <w:szCs w:val="28"/>
        </w:rPr>
        <w:t xml:space="preserve">  </w:t>
      </w:r>
    </w:p>
    <w:p w14:paraId="14728E05" w14:textId="77777777" w:rsidR="00B21A27" w:rsidRDefault="00B21A27" w:rsidP="00B21A27">
      <w:pPr>
        <w:pStyle w:val="verbale"/>
        <w:widowControl/>
        <w:spacing w:after="0" w:line="288" w:lineRule="auto"/>
        <w:jc w:val="center"/>
        <w:rPr>
          <w:b/>
          <w:sz w:val="22"/>
        </w:rPr>
      </w:pPr>
    </w:p>
    <w:p w14:paraId="01E84782" w14:textId="77777777" w:rsidR="00B21A27" w:rsidRPr="00B21A27" w:rsidRDefault="00B21A27" w:rsidP="00B21A27">
      <w:pPr>
        <w:pStyle w:val="verbale"/>
        <w:widowControl/>
        <w:spacing w:after="0" w:line="288" w:lineRule="auto"/>
        <w:jc w:val="center"/>
        <w:rPr>
          <w:rFonts w:ascii="CG Times (WN)" w:hAnsi="CG Times (WN)"/>
          <w:b/>
          <w:bCs/>
          <w:sz w:val="26"/>
          <w:szCs w:val="24"/>
        </w:rPr>
      </w:pPr>
    </w:p>
    <w:p w14:paraId="470BED44" w14:textId="77777777" w:rsidR="003912C7" w:rsidRPr="009C15D6" w:rsidRDefault="00574205" w:rsidP="009C15D6">
      <w:pPr>
        <w:pStyle w:val="verbale"/>
        <w:widowControl/>
        <w:spacing w:after="0" w:line="288" w:lineRule="auto"/>
        <w:jc w:val="left"/>
        <w:rPr>
          <w:rFonts w:ascii="CG Times (WN)" w:hAnsi="CG Times (WN)"/>
          <w:b/>
          <w:bCs/>
          <w:smallCaps/>
          <w:sz w:val="24"/>
          <w:szCs w:val="24"/>
        </w:rPr>
      </w:pPr>
      <w:r w:rsidRPr="001F1F37">
        <w:rPr>
          <w:rFonts w:ascii="CG Times (WN)" w:hAnsi="CG Times (WN)"/>
          <w:b/>
          <w:bCs/>
          <w:smallCaps/>
          <w:sz w:val="24"/>
          <w:szCs w:val="24"/>
        </w:rPr>
        <w:t>IL PRIMO OTTOCENTO</w:t>
      </w:r>
    </w:p>
    <w:p w14:paraId="2F9A1589" w14:textId="77777777" w:rsidR="003912C7" w:rsidRPr="003912C7" w:rsidRDefault="003912C7" w:rsidP="003912C7">
      <w:pPr>
        <w:pStyle w:val="verbale"/>
        <w:widowControl/>
        <w:numPr>
          <w:ilvl w:val="0"/>
          <w:numId w:val="20"/>
        </w:numPr>
        <w:spacing w:after="0" w:line="288" w:lineRule="auto"/>
        <w:rPr>
          <w:rFonts w:ascii="CG Times (WN)" w:hAnsi="CG Times (WN)"/>
          <w:b/>
          <w:bCs/>
          <w:sz w:val="24"/>
          <w:szCs w:val="24"/>
        </w:rPr>
      </w:pPr>
      <w:r w:rsidRPr="00C73541">
        <w:rPr>
          <w:rFonts w:ascii="CG Times (WN)" w:hAnsi="CG Times (WN)"/>
          <w:b/>
          <w:bCs/>
          <w:smallCaps/>
          <w:sz w:val="24"/>
          <w:szCs w:val="24"/>
        </w:rPr>
        <w:t>A. Manzoni</w:t>
      </w:r>
      <w:r w:rsidRPr="003912C7">
        <w:rPr>
          <w:rFonts w:ascii="CG Times (WN)" w:hAnsi="CG Times (WN)"/>
          <w:bCs/>
          <w:sz w:val="24"/>
          <w:szCs w:val="24"/>
        </w:rPr>
        <w:t>:</w:t>
      </w:r>
      <w:r w:rsidRPr="003912C7">
        <w:rPr>
          <w:bCs/>
          <w:sz w:val="24"/>
          <w:szCs w:val="24"/>
        </w:rPr>
        <w:t xml:space="preserve"> </w:t>
      </w:r>
      <w:r w:rsidRPr="008A4231">
        <w:rPr>
          <w:bCs/>
          <w:sz w:val="24"/>
          <w:szCs w:val="24"/>
        </w:rPr>
        <w:t>vita, opere, pensiero e poetica</w:t>
      </w:r>
      <w:r>
        <w:rPr>
          <w:bCs/>
          <w:sz w:val="24"/>
          <w:szCs w:val="24"/>
        </w:rPr>
        <w:t>.</w:t>
      </w:r>
    </w:p>
    <w:p w14:paraId="4538EC5B" w14:textId="77777777" w:rsidR="003912C7" w:rsidRPr="003912C7" w:rsidRDefault="003912C7" w:rsidP="003912C7">
      <w:pPr>
        <w:pStyle w:val="verbale"/>
        <w:widowControl/>
        <w:spacing w:after="0" w:line="288" w:lineRule="auto"/>
        <w:ind w:left="360"/>
        <w:rPr>
          <w:rFonts w:ascii="CG Times (WN)" w:hAnsi="CG Times (WN)"/>
          <w:b/>
          <w:bCs/>
          <w:sz w:val="32"/>
          <w:szCs w:val="24"/>
        </w:rPr>
      </w:pPr>
      <w:r w:rsidRPr="003912C7">
        <w:rPr>
          <w:sz w:val="24"/>
        </w:rPr>
        <w:t xml:space="preserve">Da "I Promessi sposi", lettura, comprensione, analisi e commento dei brani:  </w:t>
      </w:r>
      <w:r w:rsidRPr="003912C7">
        <w:rPr>
          <w:i/>
          <w:sz w:val="24"/>
        </w:rPr>
        <w:t>Don Abbondio incontra i bravi</w:t>
      </w:r>
      <w:r w:rsidRPr="003912C7">
        <w:rPr>
          <w:sz w:val="24"/>
        </w:rPr>
        <w:t>;</w:t>
      </w:r>
      <w:r>
        <w:rPr>
          <w:sz w:val="24"/>
        </w:rPr>
        <w:t xml:space="preserve"> </w:t>
      </w:r>
      <w:r w:rsidRPr="003912C7">
        <w:rPr>
          <w:i/>
          <w:sz w:val="24"/>
        </w:rPr>
        <w:t>La madre di Cecilia</w:t>
      </w:r>
      <w:r>
        <w:t xml:space="preserve">; </w:t>
      </w:r>
      <w:r w:rsidRPr="003912C7">
        <w:rPr>
          <w:i/>
          <w:sz w:val="24"/>
        </w:rPr>
        <w:t>La morte di don Rodrigo</w:t>
      </w:r>
      <w:r>
        <w:rPr>
          <w:sz w:val="24"/>
        </w:rPr>
        <w:t xml:space="preserve">; </w:t>
      </w:r>
      <w:r w:rsidRPr="003912C7">
        <w:rPr>
          <w:i/>
          <w:sz w:val="24"/>
        </w:rPr>
        <w:t>Il sugo di tutta la storia</w:t>
      </w:r>
      <w:r>
        <w:rPr>
          <w:sz w:val="24"/>
        </w:rPr>
        <w:t>.</w:t>
      </w:r>
    </w:p>
    <w:p w14:paraId="33D032C1" w14:textId="77777777" w:rsidR="00574205" w:rsidRPr="008A4231" w:rsidRDefault="00574205" w:rsidP="00574205">
      <w:pPr>
        <w:pStyle w:val="verbale"/>
        <w:widowControl/>
        <w:numPr>
          <w:ilvl w:val="0"/>
          <w:numId w:val="20"/>
        </w:numPr>
        <w:spacing w:after="0" w:line="288" w:lineRule="auto"/>
        <w:rPr>
          <w:bCs/>
          <w:sz w:val="24"/>
          <w:szCs w:val="24"/>
        </w:rPr>
      </w:pPr>
      <w:r w:rsidRPr="00C73541">
        <w:rPr>
          <w:rFonts w:ascii="CG Times (WN)" w:hAnsi="CG Times (WN)"/>
          <w:b/>
          <w:bCs/>
          <w:smallCaps/>
          <w:sz w:val="24"/>
          <w:szCs w:val="24"/>
        </w:rPr>
        <w:t>G</w:t>
      </w:r>
      <w:r w:rsidRPr="00C73541">
        <w:rPr>
          <w:b/>
          <w:bCs/>
          <w:smallCaps/>
          <w:sz w:val="24"/>
          <w:szCs w:val="24"/>
        </w:rPr>
        <w:t>. Leopardi</w:t>
      </w:r>
      <w:r w:rsidRPr="008A4231">
        <w:rPr>
          <w:bCs/>
          <w:sz w:val="24"/>
          <w:szCs w:val="24"/>
        </w:rPr>
        <w:t xml:space="preserve">: vita, opere, pensiero e poetica. </w:t>
      </w:r>
    </w:p>
    <w:p w14:paraId="5537EBD5" w14:textId="77777777" w:rsidR="00574205" w:rsidRPr="008A4231" w:rsidRDefault="00574205" w:rsidP="00574205">
      <w:pPr>
        <w:pStyle w:val="verbale"/>
        <w:widowControl/>
        <w:spacing w:after="0" w:line="288" w:lineRule="auto"/>
        <w:rPr>
          <w:rFonts w:ascii="CG Times (WN)" w:hAnsi="CG Times (WN)"/>
          <w:bCs/>
          <w:sz w:val="24"/>
          <w:szCs w:val="24"/>
        </w:rPr>
      </w:pPr>
      <w:r w:rsidRPr="008A4231">
        <w:rPr>
          <w:bCs/>
          <w:sz w:val="24"/>
          <w:szCs w:val="24"/>
        </w:rPr>
        <w:t>Brani tratti dall’</w:t>
      </w:r>
      <w:r w:rsidRPr="008A4231">
        <w:rPr>
          <w:b/>
          <w:bCs/>
          <w:i/>
          <w:sz w:val="24"/>
          <w:szCs w:val="24"/>
        </w:rPr>
        <w:t>Epistolario</w:t>
      </w:r>
      <w:r w:rsidRPr="001711F1">
        <w:rPr>
          <w:bCs/>
          <w:sz w:val="24"/>
          <w:szCs w:val="24"/>
        </w:rPr>
        <w:t>:</w:t>
      </w:r>
      <w:r w:rsidRPr="008A4231">
        <w:rPr>
          <w:bCs/>
          <w:sz w:val="24"/>
          <w:szCs w:val="24"/>
        </w:rPr>
        <w:t xml:space="preserve"> lettura, comprensione, analisi e commento del brano</w:t>
      </w:r>
      <w:r w:rsidRPr="008A4231">
        <w:rPr>
          <w:bCs/>
          <w:i/>
          <w:sz w:val="24"/>
          <w:szCs w:val="24"/>
        </w:rPr>
        <w:t xml:space="preserve"> “Qui tutto è morte</w:t>
      </w:r>
      <w:r w:rsidRPr="001711F1">
        <w:rPr>
          <w:bCs/>
          <w:i/>
          <w:sz w:val="24"/>
          <w:szCs w:val="24"/>
        </w:rPr>
        <w:t xml:space="preserve">”; </w:t>
      </w:r>
      <w:r w:rsidR="001711F1" w:rsidRPr="001711F1">
        <w:rPr>
          <w:sz w:val="24"/>
          <w:szCs w:val="24"/>
        </w:rPr>
        <w:t xml:space="preserve">dallo </w:t>
      </w:r>
      <w:r w:rsidR="001711F1" w:rsidRPr="001711F1">
        <w:rPr>
          <w:b/>
          <w:sz w:val="24"/>
          <w:szCs w:val="24"/>
        </w:rPr>
        <w:t>Zibaldone</w:t>
      </w:r>
      <w:r w:rsidR="001711F1" w:rsidRPr="001711F1">
        <w:rPr>
          <w:sz w:val="24"/>
          <w:szCs w:val="24"/>
        </w:rPr>
        <w:t xml:space="preserve">: lettura, comprensione, analisi e parafarsi del brano: </w:t>
      </w:r>
      <w:r w:rsidR="001711F1">
        <w:rPr>
          <w:i/>
          <w:sz w:val="24"/>
          <w:szCs w:val="24"/>
        </w:rPr>
        <w:t>Il vago e l’</w:t>
      </w:r>
      <w:r w:rsidR="001711F1" w:rsidRPr="001711F1">
        <w:rPr>
          <w:i/>
          <w:sz w:val="24"/>
          <w:szCs w:val="24"/>
        </w:rPr>
        <w:t>indefinito</w:t>
      </w:r>
      <w:r w:rsidR="001711F1">
        <w:rPr>
          <w:sz w:val="24"/>
          <w:szCs w:val="24"/>
        </w:rPr>
        <w:t xml:space="preserve">; </w:t>
      </w:r>
      <w:r w:rsidR="001711F1" w:rsidRPr="001711F1">
        <w:rPr>
          <w:bCs/>
          <w:sz w:val="24"/>
          <w:szCs w:val="24"/>
        </w:rPr>
        <w:t xml:space="preserve"> </w:t>
      </w:r>
      <w:r w:rsidRPr="001711F1">
        <w:rPr>
          <w:bCs/>
          <w:sz w:val="24"/>
          <w:szCs w:val="24"/>
        </w:rPr>
        <w:t>da</w:t>
      </w:r>
      <w:r w:rsidRPr="001711F1">
        <w:rPr>
          <w:b/>
          <w:bCs/>
          <w:i/>
          <w:sz w:val="32"/>
          <w:szCs w:val="24"/>
        </w:rPr>
        <w:t xml:space="preserve"> </w:t>
      </w:r>
      <w:r w:rsidRPr="008A4231">
        <w:rPr>
          <w:b/>
          <w:bCs/>
          <w:i/>
          <w:sz w:val="24"/>
          <w:szCs w:val="24"/>
        </w:rPr>
        <w:t>I Canti:</w:t>
      </w:r>
      <w:r w:rsidRPr="008A4231">
        <w:rPr>
          <w:bCs/>
          <w:sz w:val="24"/>
          <w:szCs w:val="24"/>
        </w:rPr>
        <w:t xml:space="preserve"> lettura, comprensione, parafrasi, analisi, e commento de </w:t>
      </w:r>
      <w:r w:rsidRPr="008A4231">
        <w:rPr>
          <w:bCs/>
          <w:i/>
          <w:sz w:val="24"/>
          <w:szCs w:val="24"/>
        </w:rPr>
        <w:t>L’infinito; A Silvia; Il passero solitario; La sera del dì di festa</w:t>
      </w:r>
      <w:r w:rsidR="001711F1">
        <w:rPr>
          <w:bCs/>
          <w:i/>
          <w:sz w:val="24"/>
          <w:szCs w:val="24"/>
        </w:rPr>
        <w:t xml:space="preserve">; la quiete dopo la tempesta. </w:t>
      </w:r>
      <w:r>
        <w:rPr>
          <w:bCs/>
          <w:i/>
          <w:sz w:val="24"/>
          <w:szCs w:val="24"/>
        </w:rPr>
        <w:t xml:space="preserve">La Ginestra. </w:t>
      </w:r>
      <w:r w:rsidR="001711F1">
        <w:rPr>
          <w:bCs/>
          <w:sz w:val="24"/>
          <w:szCs w:val="24"/>
        </w:rPr>
        <w:t>Dalle</w:t>
      </w:r>
      <w:r w:rsidRPr="008A4231">
        <w:rPr>
          <w:bCs/>
          <w:sz w:val="24"/>
          <w:szCs w:val="24"/>
        </w:rPr>
        <w:t xml:space="preserve"> </w:t>
      </w:r>
      <w:r w:rsidRPr="008A4231">
        <w:rPr>
          <w:b/>
          <w:bCs/>
          <w:i/>
          <w:sz w:val="24"/>
          <w:szCs w:val="24"/>
        </w:rPr>
        <w:t>Operette morali</w:t>
      </w:r>
      <w:r w:rsidRPr="008A4231">
        <w:rPr>
          <w:bCs/>
          <w:sz w:val="24"/>
          <w:szCs w:val="24"/>
        </w:rPr>
        <w:t>: lettura, comprensione, parafrasi, analisi, e commento del brano</w:t>
      </w:r>
      <w:r w:rsidR="001711F1">
        <w:rPr>
          <w:bCs/>
          <w:sz w:val="24"/>
          <w:szCs w:val="24"/>
        </w:rPr>
        <w:t>:</w:t>
      </w:r>
      <w:r w:rsidRPr="008A4231">
        <w:rPr>
          <w:bCs/>
          <w:sz w:val="24"/>
          <w:szCs w:val="24"/>
        </w:rPr>
        <w:t xml:space="preserve"> </w:t>
      </w:r>
      <w:r w:rsidR="001711F1">
        <w:rPr>
          <w:i/>
          <w:sz w:val="24"/>
          <w:szCs w:val="24"/>
          <w:shd w:val="clear" w:color="auto" w:fill="FFFFFF"/>
        </w:rPr>
        <w:t xml:space="preserve">Dialogo di un Venditore d’ </w:t>
      </w:r>
      <w:r w:rsidRPr="008A4231">
        <w:rPr>
          <w:i/>
          <w:sz w:val="24"/>
          <w:szCs w:val="24"/>
          <w:shd w:val="clear" w:color="auto" w:fill="FFFFFF"/>
        </w:rPr>
        <w:t>almanac</w:t>
      </w:r>
      <w:r w:rsidR="001711F1">
        <w:rPr>
          <w:i/>
          <w:sz w:val="24"/>
          <w:szCs w:val="24"/>
          <w:shd w:val="clear" w:color="auto" w:fill="FFFFFF"/>
        </w:rPr>
        <w:t>chi e d’</w:t>
      </w:r>
      <w:r w:rsidRPr="008A4231">
        <w:rPr>
          <w:i/>
          <w:sz w:val="24"/>
          <w:szCs w:val="24"/>
          <w:shd w:val="clear" w:color="auto" w:fill="FFFFFF"/>
        </w:rPr>
        <w:t>un Passeggere</w:t>
      </w:r>
      <w:r w:rsidRPr="008A4231">
        <w:rPr>
          <w:rFonts w:ascii="Verdana" w:hAnsi="Verdana"/>
          <w:shd w:val="clear" w:color="auto" w:fill="FFFFFF"/>
        </w:rPr>
        <w:t>.</w:t>
      </w:r>
    </w:p>
    <w:p w14:paraId="5D5F1C6D" w14:textId="77777777" w:rsidR="00574205" w:rsidRPr="008A4231" w:rsidRDefault="00574205" w:rsidP="00574205">
      <w:pPr>
        <w:pStyle w:val="verbale"/>
        <w:widowControl/>
        <w:spacing w:after="0" w:line="288" w:lineRule="auto"/>
        <w:rPr>
          <w:rFonts w:ascii="CG Times (WN)" w:hAnsi="CG Times (WN)"/>
          <w:b/>
          <w:bCs/>
          <w:sz w:val="24"/>
          <w:szCs w:val="24"/>
        </w:rPr>
      </w:pPr>
    </w:p>
    <w:p w14:paraId="24D25778" w14:textId="77777777" w:rsidR="001F1F37" w:rsidRPr="008A4231" w:rsidRDefault="00574205" w:rsidP="009C15D6">
      <w:pPr>
        <w:pStyle w:val="verbale"/>
        <w:widowControl/>
        <w:spacing w:after="0" w:line="288" w:lineRule="auto"/>
        <w:jc w:val="left"/>
        <w:rPr>
          <w:rFonts w:ascii="CG Times (WN)" w:hAnsi="CG Times (WN)"/>
          <w:b/>
          <w:bCs/>
          <w:sz w:val="24"/>
          <w:szCs w:val="24"/>
        </w:rPr>
      </w:pPr>
      <w:r w:rsidRPr="008A4231">
        <w:rPr>
          <w:rFonts w:ascii="CG Times (WN)" w:hAnsi="CG Times (WN)"/>
          <w:b/>
          <w:bCs/>
          <w:sz w:val="24"/>
          <w:szCs w:val="24"/>
        </w:rPr>
        <w:t>IL SECONDO OTTOCENTO</w:t>
      </w:r>
    </w:p>
    <w:p w14:paraId="34725037" w14:textId="77777777" w:rsidR="00574205" w:rsidRPr="001F1F37" w:rsidRDefault="001711F1" w:rsidP="00574205">
      <w:pPr>
        <w:pStyle w:val="verbale"/>
        <w:widowControl/>
        <w:spacing w:after="0" w:line="288" w:lineRule="auto"/>
        <w:rPr>
          <w:rFonts w:ascii="CG Times (WN)" w:hAnsi="CG Times (WN)"/>
          <w:b/>
          <w:bCs/>
          <w:smallCaps/>
          <w:sz w:val="24"/>
          <w:szCs w:val="24"/>
        </w:rPr>
      </w:pPr>
      <w:r w:rsidRPr="001F1F37">
        <w:rPr>
          <w:rFonts w:ascii="CG Times (WN)" w:hAnsi="CG Times (WN)"/>
          <w:b/>
          <w:bCs/>
          <w:smallCaps/>
          <w:sz w:val="24"/>
          <w:szCs w:val="24"/>
        </w:rPr>
        <w:t xml:space="preserve">L’età del Positivismo: Naturalismo e </w:t>
      </w:r>
      <w:r w:rsidR="00574205" w:rsidRPr="001F1F37">
        <w:rPr>
          <w:rFonts w:ascii="CG Times (WN)" w:hAnsi="CG Times (WN)"/>
          <w:b/>
          <w:bCs/>
          <w:smallCaps/>
          <w:sz w:val="24"/>
          <w:szCs w:val="24"/>
        </w:rPr>
        <w:t>Verismo</w:t>
      </w:r>
    </w:p>
    <w:p w14:paraId="207C1B9C" w14:textId="77777777" w:rsidR="00D43463" w:rsidRPr="005C5F15" w:rsidRDefault="00D43463" w:rsidP="00574205">
      <w:pPr>
        <w:pStyle w:val="verbale"/>
        <w:widowControl/>
        <w:spacing w:after="0" w:line="288" w:lineRule="auto"/>
        <w:rPr>
          <w:sz w:val="24"/>
          <w:szCs w:val="24"/>
        </w:rPr>
      </w:pPr>
      <w:r w:rsidRPr="00D43463">
        <w:rPr>
          <w:sz w:val="24"/>
          <w:szCs w:val="24"/>
        </w:rPr>
        <w:t xml:space="preserve">La letteratura dal Romanticismo al Realismo: il romanzo russo, tra Realismo e indagine psicologica; </w:t>
      </w:r>
      <w:r w:rsidRPr="005C5F15">
        <w:rPr>
          <w:sz w:val="24"/>
          <w:szCs w:val="24"/>
        </w:rPr>
        <w:t xml:space="preserve">l’influenza del Realismo in Italia; Gustave Flaubert: vita e opere: </w:t>
      </w:r>
      <w:r w:rsidRPr="005C5F15">
        <w:rPr>
          <w:i/>
          <w:sz w:val="24"/>
          <w:szCs w:val="24"/>
        </w:rPr>
        <w:t>Madame Bovary</w:t>
      </w:r>
      <w:r w:rsidRPr="005C5F15">
        <w:rPr>
          <w:sz w:val="24"/>
          <w:szCs w:val="24"/>
        </w:rPr>
        <w:t>;</w:t>
      </w:r>
    </w:p>
    <w:p w14:paraId="543BEA0A" w14:textId="77777777" w:rsidR="00574205" w:rsidRPr="008A4231" w:rsidRDefault="00D43463" w:rsidP="00574205">
      <w:pPr>
        <w:pStyle w:val="verbale"/>
        <w:widowControl/>
        <w:spacing w:after="0" w:line="288" w:lineRule="auto"/>
        <w:rPr>
          <w:rFonts w:ascii="CG Times (WN)" w:hAnsi="CG Times (WN)"/>
          <w:bCs/>
          <w:sz w:val="24"/>
          <w:szCs w:val="24"/>
        </w:rPr>
      </w:pPr>
      <w:r w:rsidRPr="005C5F15">
        <w:rPr>
          <w:sz w:val="24"/>
          <w:szCs w:val="24"/>
        </w:rPr>
        <w:t xml:space="preserve">Il Positivismo e la sua diffusione; </w:t>
      </w:r>
      <w:r w:rsidR="005C5F15" w:rsidRPr="005C5F15">
        <w:rPr>
          <w:sz w:val="24"/>
          <w:szCs w:val="24"/>
        </w:rPr>
        <w:t xml:space="preserve">Il </w:t>
      </w:r>
      <w:r w:rsidR="005C5F15" w:rsidRPr="007F456B">
        <w:rPr>
          <w:b/>
          <w:sz w:val="24"/>
          <w:szCs w:val="24"/>
        </w:rPr>
        <w:t>Naturalismo</w:t>
      </w:r>
      <w:r w:rsidR="005C5F15" w:rsidRPr="005C5F15">
        <w:rPr>
          <w:sz w:val="24"/>
          <w:szCs w:val="24"/>
        </w:rPr>
        <w:t xml:space="preserve"> e il </w:t>
      </w:r>
      <w:r w:rsidR="005C5F15" w:rsidRPr="007F456B">
        <w:rPr>
          <w:b/>
          <w:sz w:val="24"/>
          <w:szCs w:val="24"/>
        </w:rPr>
        <w:t>Verismo</w:t>
      </w:r>
      <w:r w:rsidR="005C5F15" w:rsidRPr="005C5F15">
        <w:rPr>
          <w:sz w:val="24"/>
          <w:szCs w:val="24"/>
        </w:rPr>
        <w:t xml:space="preserve">: dal </w:t>
      </w:r>
      <w:r w:rsidR="005C5F15" w:rsidRPr="007F456B">
        <w:rPr>
          <w:b/>
          <w:sz w:val="24"/>
          <w:szCs w:val="24"/>
        </w:rPr>
        <w:t>Realismo</w:t>
      </w:r>
      <w:r w:rsidR="005C5F15" w:rsidRPr="005C5F15">
        <w:rPr>
          <w:sz w:val="24"/>
          <w:szCs w:val="24"/>
        </w:rPr>
        <w:t xml:space="preserve"> al </w:t>
      </w:r>
      <w:r w:rsidR="005C5F15" w:rsidRPr="007F456B">
        <w:rPr>
          <w:b/>
          <w:sz w:val="24"/>
          <w:szCs w:val="24"/>
        </w:rPr>
        <w:t>Naturalismo</w:t>
      </w:r>
      <w:r w:rsidR="007F456B">
        <w:rPr>
          <w:rFonts w:ascii="CG Times (WN)" w:hAnsi="CG Times (WN)"/>
          <w:bCs/>
          <w:sz w:val="24"/>
          <w:szCs w:val="24"/>
        </w:rPr>
        <w:t>.</w:t>
      </w:r>
    </w:p>
    <w:p w14:paraId="198E6E95" w14:textId="77777777" w:rsidR="00574205" w:rsidRPr="008A4231" w:rsidRDefault="00574205" w:rsidP="00574205">
      <w:pPr>
        <w:pStyle w:val="verbale"/>
        <w:widowControl/>
        <w:numPr>
          <w:ilvl w:val="0"/>
          <w:numId w:val="21"/>
        </w:numPr>
        <w:spacing w:after="0" w:line="288" w:lineRule="auto"/>
        <w:rPr>
          <w:rFonts w:ascii="CG Times (WN)" w:hAnsi="CG Times (WN)"/>
          <w:bCs/>
          <w:sz w:val="24"/>
          <w:szCs w:val="24"/>
        </w:rPr>
      </w:pPr>
      <w:r w:rsidRPr="00C73541">
        <w:rPr>
          <w:rFonts w:ascii="CG Times (WN)" w:hAnsi="CG Times (WN)"/>
          <w:b/>
          <w:bCs/>
          <w:smallCaps/>
          <w:sz w:val="24"/>
          <w:szCs w:val="24"/>
        </w:rPr>
        <w:t>G. Verga e il Verismo</w:t>
      </w:r>
      <w:r w:rsidRPr="008A4231">
        <w:rPr>
          <w:rFonts w:ascii="CG Times (WN)" w:hAnsi="CG Times (WN)"/>
          <w:bCs/>
          <w:sz w:val="24"/>
          <w:szCs w:val="24"/>
        </w:rPr>
        <w:t>: vita, opere, pensiero e poetica.</w:t>
      </w:r>
    </w:p>
    <w:p w14:paraId="083501A8" w14:textId="77777777" w:rsidR="00574205" w:rsidRDefault="005C5F15" w:rsidP="00574205">
      <w:pPr>
        <w:pStyle w:val="verbale"/>
        <w:widowControl/>
        <w:spacing w:after="0" w:line="288" w:lineRule="auto"/>
        <w:rPr>
          <w:bCs/>
          <w:sz w:val="24"/>
          <w:szCs w:val="24"/>
        </w:rPr>
      </w:pPr>
      <w:r>
        <w:rPr>
          <w:rFonts w:ascii="CG Times (WN)" w:hAnsi="CG Times (WN)"/>
          <w:bCs/>
          <w:sz w:val="24"/>
          <w:szCs w:val="24"/>
        </w:rPr>
        <w:t xml:space="preserve">Da </w:t>
      </w:r>
      <w:r w:rsidRPr="005C5F15">
        <w:rPr>
          <w:rFonts w:ascii="CG Times (WN)" w:hAnsi="CG Times (WN)"/>
          <w:b/>
          <w:bCs/>
          <w:i/>
          <w:sz w:val="24"/>
          <w:szCs w:val="24"/>
        </w:rPr>
        <w:t>Vita dei campi</w:t>
      </w:r>
      <w:r>
        <w:rPr>
          <w:rFonts w:ascii="CG Times (WN)" w:hAnsi="CG Times (WN)"/>
          <w:bCs/>
          <w:sz w:val="24"/>
          <w:szCs w:val="24"/>
        </w:rPr>
        <w:t>:</w:t>
      </w:r>
      <w:r w:rsidRPr="005C5F15">
        <w:rPr>
          <w:rFonts w:ascii="CG Times (WN)" w:hAnsi="CG Times (WN)"/>
          <w:bCs/>
          <w:sz w:val="24"/>
          <w:szCs w:val="24"/>
        </w:rPr>
        <w:t xml:space="preserve"> </w:t>
      </w:r>
      <w:r w:rsidRPr="008A4231">
        <w:rPr>
          <w:rFonts w:ascii="CG Times (WN)" w:hAnsi="CG Times (WN)"/>
          <w:bCs/>
          <w:sz w:val="24"/>
          <w:szCs w:val="24"/>
        </w:rPr>
        <w:t>lettura, comprensione, analisi e commento de</w:t>
      </w:r>
      <w:r>
        <w:rPr>
          <w:rFonts w:ascii="CG Times (WN)" w:hAnsi="CG Times (WN)"/>
          <w:bCs/>
          <w:sz w:val="24"/>
          <w:szCs w:val="24"/>
        </w:rPr>
        <w:t xml:space="preserve">i brani: </w:t>
      </w:r>
      <w:r w:rsidRPr="005C5F15">
        <w:rPr>
          <w:rFonts w:ascii="CG Times (WN)" w:hAnsi="CG Times (WN)"/>
          <w:bCs/>
          <w:i/>
          <w:sz w:val="24"/>
          <w:szCs w:val="24"/>
        </w:rPr>
        <w:t>Rosso malpelo</w:t>
      </w:r>
      <w:r>
        <w:rPr>
          <w:rFonts w:ascii="CG Times (WN)" w:hAnsi="CG Times (WN)"/>
          <w:bCs/>
          <w:sz w:val="24"/>
          <w:szCs w:val="24"/>
        </w:rPr>
        <w:t xml:space="preserve"> e </w:t>
      </w:r>
      <w:r w:rsidRPr="005C5F15">
        <w:rPr>
          <w:rFonts w:ascii="CG Times (WN)" w:hAnsi="CG Times (WN)"/>
          <w:bCs/>
          <w:i/>
          <w:sz w:val="24"/>
          <w:szCs w:val="24"/>
        </w:rPr>
        <w:t>La lupa</w:t>
      </w:r>
      <w:r>
        <w:rPr>
          <w:rFonts w:ascii="CG Times (WN)" w:hAnsi="CG Times (WN)"/>
          <w:bCs/>
          <w:sz w:val="24"/>
          <w:szCs w:val="24"/>
        </w:rPr>
        <w:t xml:space="preserve">; </w:t>
      </w:r>
      <w:r w:rsidR="00574205" w:rsidRPr="008A4231">
        <w:rPr>
          <w:rFonts w:ascii="CG Times (WN)" w:hAnsi="CG Times (WN)"/>
          <w:bCs/>
          <w:sz w:val="24"/>
          <w:szCs w:val="24"/>
        </w:rPr>
        <w:t>Da</w:t>
      </w:r>
      <w:r w:rsidR="00574205" w:rsidRPr="008A4231">
        <w:rPr>
          <w:rFonts w:ascii="CG Times (WN)" w:hAnsi="CG Times (WN)"/>
          <w:bCs/>
          <w:i/>
          <w:sz w:val="24"/>
          <w:szCs w:val="24"/>
        </w:rPr>
        <w:t xml:space="preserve"> </w:t>
      </w:r>
      <w:r w:rsidR="00574205" w:rsidRPr="008A4231">
        <w:rPr>
          <w:rFonts w:ascii="CG Times (WN)" w:hAnsi="CG Times (WN)"/>
          <w:b/>
          <w:bCs/>
          <w:i/>
          <w:sz w:val="24"/>
          <w:szCs w:val="24"/>
        </w:rPr>
        <w:t>I Malavoglia</w:t>
      </w:r>
      <w:r w:rsidR="00574205" w:rsidRPr="008A4231">
        <w:rPr>
          <w:rFonts w:ascii="CG Times (WN)" w:hAnsi="CG Times (WN)"/>
          <w:bCs/>
          <w:i/>
          <w:sz w:val="24"/>
          <w:szCs w:val="24"/>
        </w:rPr>
        <w:t xml:space="preserve">: </w:t>
      </w:r>
      <w:r w:rsidR="00574205" w:rsidRPr="008A4231">
        <w:rPr>
          <w:rFonts w:ascii="CG Times (WN)" w:hAnsi="CG Times (WN)"/>
          <w:bCs/>
          <w:sz w:val="24"/>
          <w:szCs w:val="24"/>
        </w:rPr>
        <w:t>lettura, comprensione, analisi e commento de</w:t>
      </w:r>
      <w:r w:rsidR="00574205" w:rsidRPr="008A4231">
        <w:rPr>
          <w:rFonts w:ascii="CG Times (WN)" w:hAnsi="CG Times (WN)"/>
          <w:bCs/>
          <w:i/>
          <w:sz w:val="24"/>
          <w:szCs w:val="24"/>
        </w:rPr>
        <w:t xml:space="preserve"> La prefazione </w:t>
      </w:r>
      <w:r w:rsidR="00574205" w:rsidRPr="008A4231">
        <w:rPr>
          <w:rFonts w:ascii="CG Times (WN)" w:hAnsi="CG Times (WN)"/>
          <w:bCs/>
          <w:sz w:val="24"/>
          <w:szCs w:val="24"/>
        </w:rPr>
        <w:t>al romanzo;</w:t>
      </w:r>
      <w:r w:rsidR="00574205" w:rsidRPr="008A4231">
        <w:rPr>
          <w:rFonts w:ascii="CG Times (WN)" w:hAnsi="CG Times (WN)"/>
          <w:bCs/>
          <w:i/>
          <w:sz w:val="24"/>
          <w:szCs w:val="24"/>
        </w:rPr>
        <w:t xml:space="preserve"> </w:t>
      </w:r>
      <w:r w:rsidR="00574205" w:rsidRPr="008A4231">
        <w:rPr>
          <w:rFonts w:ascii="CG Times (WN)" w:hAnsi="CG Times (WN)"/>
          <w:bCs/>
          <w:sz w:val="24"/>
          <w:szCs w:val="24"/>
        </w:rPr>
        <w:t>lettura, comprensione, analisi e commento del brano</w:t>
      </w:r>
      <w:r w:rsidR="00574205" w:rsidRPr="008A4231">
        <w:rPr>
          <w:bCs/>
          <w:sz w:val="32"/>
          <w:szCs w:val="24"/>
        </w:rPr>
        <w:t xml:space="preserve"> </w:t>
      </w:r>
      <w:r w:rsidR="00574205" w:rsidRPr="008A4231">
        <w:rPr>
          <w:i/>
          <w:sz w:val="24"/>
          <w:shd w:val="clear" w:color="auto" w:fill="FFFFFF"/>
        </w:rPr>
        <w:t>La famiglia Malavoglia</w:t>
      </w:r>
      <w:r w:rsidR="00574205" w:rsidRPr="008A4231">
        <w:rPr>
          <w:sz w:val="24"/>
          <w:shd w:val="clear" w:color="auto" w:fill="FFFFFF"/>
        </w:rPr>
        <w:t xml:space="preserve"> (cap. 1); </w:t>
      </w:r>
      <w:r w:rsidR="00574205" w:rsidRPr="008A4231">
        <w:rPr>
          <w:sz w:val="24"/>
          <w:szCs w:val="24"/>
          <w:shd w:val="clear" w:color="auto" w:fill="FFFFFF"/>
        </w:rPr>
        <w:t xml:space="preserve">da </w:t>
      </w:r>
      <w:r w:rsidR="00574205" w:rsidRPr="008A4231">
        <w:rPr>
          <w:b/>
          <w:i/>
          <w:sz w:val="24"/>
          <w:szCs w:val="24"/>
          <w:shd w:val="clear" w:color="auto" w:fill="FFFFFF"/>
        </w:rPr>
        <w:t>Novelle rusticane</w:t>
      </w:r>
      <w:r w:rsidR="00574205" w:rsidRPr="008A4231">
        <w:rPr>
          <w:sz w:val="24"/>
          <w:szCs w:val="24"/>
          <w:shd w:val="clear" w:color="auto" w:fill="FFFFFF"/>
        </w:rPr>
        <w:t xml:space="preserve">, lettura, comprensione, analisi e commento della novella </w:t>
      </w:r>
      <w:r w:rsidR="00574205" w:rsidRPr="008A4231">
        <w:rPr>
          <w:i/>
          <w:sz w:val="24"/>
          <w:szCs w:val="24"/>
          <w:shd w:val="clear" w:color="auto" w:fill="FFFFFF"/>
        </w:rPr>
        <w:t>L</w:t>
      </w:r>
      <w:r w:rsidR="00AE2A04">
        <w:rPr>
          <w:i/>
          <w:sz w:val="24"/>
          <w:szCs w:val="24"/>
          <w:shd w:val="clear" w:color="auto" w:fill="FFFFFF"/>
        </w:rPr>
        <w:t>a roba</w:t>
      </w:r>
      <w:r w:rsidR="00574205" w:rsidRPr="008A4231">
        <w:rPr>
          <w:bCs/>
          <w:sz w:val="24"/>
          <w:szCs w:val="24"/>
        </w:rPr>
        <w:t xml:space="preserve">; da </w:t>
      </w:r>
      <w:r w:rsidR="00574205" w:rsidRPr="008A4231">
        <w:rPr>
          <w:b/>
          <w:bCs/>
          <w:i/>
          <w:sz w:val="24"/>
          <w:szCs w:val="24"/>
        </w:rPr>
        <w:t>Mastro don Gesualdo:</w:t>
      </w:r>
      <w:r w:rsidR="00574205" w:rsidRPr="008A4231">
        <w:rPr>
          <w:bCs/>
          <w:sz w:val="24"/>
          <w:szCs w:val="24"/>
        </w:rPr>
        <w:t xml:space="preserve"> lettura, comprensione, analisi e commento del brano</w:t>
      </w:r>
      <w:r w:rsidR="00574205" w:rsidRPr="008A4231">
        <w:rPr>
          <w:bCs/>
          <w:i/>
          <w:sz w:val="24"/>
          <w:szCs w:val="24"/>
        </w:rPr>
        <w:t xml:space="preserve"> “La morte di Gesualdo”</w:t>
      </w:r>
      <w:r w:rsidR="00574205" w:rsidRPr="008A4231">
        <w:rPr>
          <w:bCs/>
          <w:sz w:val="24"/>
          <w:szCs w:val="24"/>
        </w:rPr>
        <w:t>.</w:t>
      </w:r>
    </w:p>
    <w:p w14:paraId="748D2DFE" w14:textId="77777777" w:rsidR="007F456B" w:rsidRDefault="007F456B" w:rsidP="00574205">
      <w:pPr>
        <w:pStyle w:val="verbale"/>
        <w:widowControl/>
        <w:spacing w:after="0" w:line="288" w:lineRule="auto"/>
        <w:rPr>
          <w:bCs/>
          <w:sz w:val="24"/>
          <w:szCs w:val="24"/>
        </w:rPr>
      </w:pPr>
    </w:p>
    <w:p w14:paraId="672A70AB" w14:textId="77777777" w:rsidR="00AE2A04" w:rsidRPr="00B558E0" w:rsidRDefault="00AE2A04" w:rsidP="00574205">
      <w:pPr>
        <w:pStyle w:val="verbale"/>
        <w:widowControl/>
        <w:spacing w:after="0" w:line="288" w:lineRule="auto"/>
        <w:rPr>
          <w:smallCaps/>
          <w:sz w:val="24"/>
          <w:szCs w:val="24"/>
        </w:rPr>
      </w:pPr>
      <w:r w:rsidRPr="00B558E0">
        <w:rPr>
          <w:b/>
          <w:smallCaps/>
          <w:sz w:val="24"/>
          <w:szCs w:val="24"/>
        </w:rPr>
        <w:t>La letteratura italiana tra Scapigliatura e classicismo</w:t>
      </w:r>
    </w:p>
    <w:p w14:paraId="623132A6" w14:textId="77777777" w:rsidR="00AE2A04" w:rsidRPr="00AE2A04" w:rsidRDefault="00AE2A04" w:rsidP="00574205">
      <w:pPr>
        <w:pStyle w:val="verbale"/>
        <w:widowControl/>
        <w:spacing w:after="0" w:line="288" w:lineRule="auto"/>
        <w:rPr>
          <w:sz w:val="24"/>
          <w:szCs w:val="24"/>
        </w:rPr>
      </w:pPr>
      <w:r w:rsidRPr="00AE2A04">
        <w:rPr>
          <w:sz w:val="24"/>
          <w:szCs w:val="24"/>
        </w:rPr>
        <w:t xml:space="preserve">La </w:t>
      </w:r>
      <w:r w:rsidRPr="00896DAF">
        <w:rPr>
          <w:b/>
          <w:sz w:val="24"/>
          <w:szCs w:val="24"/>
        </w:rPr>
        <w:t>Scapigliatura</w:t>
      </w:r>
      <w:r w:rsidRPr="00AE2A04">
        <w:rPr>
          <w:sz w:val="24"/>
          <w:szCs w:val="24"/>
        </w:rPr>
        <w:t xml:space="preserve"> (compreso l’approfondimento </w:t>
      </w:r>
      <w:r w:rsidRPr="00AE2A04">
        <w:rPr>
          <w:i/>
          <w:sz w:val="24"/>
          <w:szCs w:val="24"/>
        </w:rPr>
        <w:t>I bohémien, contro le convenzioni borghesi</w:t>
      </w:r>
      <w:r w:rsidRPr="00AE2A04">
        <w:rPr>
          <w:sz w:val="24"/>
          <w:szCs w:val="24"/>
        </w:rPr>
        <w:t xml:space="preserve">); </w:t>
      </w:r>
    </w:p>
    <w:p w14:paraId="1471050A" w14:textId="77777777" w:rsidR="00C73541" w:rsidRDefault="00AE2A04" w:rsidP="00574205">
      <w:pPr>
        <w:pStyle w:val="verbale"/>
        <w:widowControl/>
        <w:spacing w:after="0" w:line="288" w:lineRule="auto"/>
        <w:rPr>
          <w:sz w:val="24"/>
          <w:szCs w:val="24"/>
        </w:rPr>
      </w:pPr>
      <w:r w:rsidRPr="00AE2A04">
        <w:rPr>
          <w:sz w:val="24"/>
          <w:szCs w:val="24"/>
        </w:rPr>
        <w:lastRenderedPageBreak/>
        <w:t xml:space="preserve">Il ritorno al classicismo: </w:t>
      </w:r>
      <w:r w:rsidRPr="00896DAF">
        <w:rPr>
          <w:b/>
          <w:sz w:val="24"/>
          <w:szCs w:val="24"/>
        </w:rPr>
        <w:t>G. Carducci</w:t>
      </w:r>
      <w:r w:rsidR="00C73541">
        <w:rPr>
          <w:sz w:val="24"/>
          <w:szCs w:val="24"/>
        </w:rPr>
        <w:t xml:space="preserve">, vita, opere e poetica. </w:t>
      </w:r>
    </w:p>
    <w:p w14:paraId="4EDB1857" w14:textId="77777777" w:rsidR="00AE2A04" w:rsidRPr="00AE2A04" w:rsidRDefault="00C73541" w:rsidP="00574205">
      <w:pPr>
        <w:pStyle w:val="verbale"/>
        <w:widowControl/>
        <w:spacing w:after="0" w:line="288" w:lineRule="auto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Da </w:t>
      </w:r>
      <w:r w:rsidRPr="00C73541">
        <w:rPr>
          <w:b/>
          <w:i/>
          <w:sz w:val="24"/>
          <w:szCs w:val="24"/>
        </w:rPr>
        <w:t>Rime nuove</w:t>
      </w:r>
      <w:r>
        <w:rPr>
          <w:sz w:val="24"/>
          <w:szCs w:val="24"/>
        </w:rPr>
        <w:t>: lettura, comprensione,</w:t>
      </w:r>
      <w:r w:rsidR="00AE2A04" w:rsidRPr="00AE2A04">
        <w:rPr>
          <w:sz w:val="24"/>
          <w:szCs w:val="24"/>
        </w:rPr>
        <w:t xml:space="preserve"> parafrasi, analisi e commento della poesia </w:t>
      </w:r>
      <w:r w:rsidR="00AE2A04" w:rsidRPr="00AE2A04">
        <w:rPr>
          <w:i/>
          <w:sz w:val="24"/>
          <w:szCs w:val="24"/>
        </w:rPr>
        <w:t>Pianto antico</w:t>
      </w:r>
      <w:r w:rsidR="00AE2A04" w:rsidRPr="00AE2A04">
        <w:rPr>
          <w:sz w:val="24"/>
          <w:szCs w:val="24"/>
        </w:rPr>
        <w:t>.</w:t>
      </w:r>
    </w:p>
    <w:p w14:paraId="464194ED" w14:textId="77777777" w:rsidR="006E1E0E" w:rsidRDefault="006E1E0E" w:rsidP="006E1E0E">
      <w:pPr>
        <w:pStyle w:val="verbale"/>
        <w:widowControl/>
        <w:spacing w:after="0" w:line="288" w:lineRule="auto"/>
        <w:rPr>
          <w:rFonts w:ascii="CG Times (WN)" w:hAnsi="CG Times (WN)"/>
          <w:b/>
          <w:bCs/>
          <w:sz w:val="24"/>
          <w:szCs w:val="24"/>
        </w:rPr>
      </w:pPr>
    </w:p>
    <w:p w14:paraId="5CFB2156" w14:textId="77777777" w:rsidR="006E1E0E" w:rsidRPr="008A4231" w:rsidRDefault="006E1E0E" w:rsidP="006E1E0E">
      <w:pPr>
        <w:pStyle w:val="verbale"/>
        <w:widowControl/>
        <w:spacing w:after="0" w:line="288" w:lineRule="auto"/>
        <w:rPr>
          <w:rFonts w:ascii="CG Times (WN)" w:hAnsi="CG Times (WN)"/>
          <w:b/>
          <w:bCs/>
          <w:sz w:val="24"/>
          <w:szCs w:val="24"/>
        </w:rPr>
      </w:pPr>
      <w:r w:rsidRPr="008A4231">
        <w:rPr>
          <w:rFonts w:ascii="CG Times (WN)" w:hAnsi="CG Times (WN)"/>
          <w:b/>
          <w:bCs/>
          <w:sz w:val="24"/>
          <w:szCs w:val="24"/>
        </w:rPr>
        <w:t>IL PRIMO NOVECENTO</w:t>
      </w:r>
    </w:p>
    <w:p w14:paraId="293AC6E5" w14:textId="77777777" w:rsidR="006E1E0E" w:rsidRPr="001F1F37" w:rsidRDefault="006E1E0E" w:rsidP="00574205">
      <w:pPr>
        <w:pStyle w:val="verbale"/>
        <w:widowControl/>
        <w:spacing w:after="0" w:line="288" w:lineRule="auto"/>
        <w:rPr>
          <w:rFonts w:ascii="CG Times (WN)" w:hAnsi="CG Times (WN)"/>
          <w:b/>
          <w:bCs/>
          <w:smallCaps/>
          <w:sz w:val="24"/>
          <w:szCs w:val="24"/>
        </w:rPr>
      </w:pPr>
      <w:r w:rsidRPr="001F1F37">
        <w:rPr>
          <w:rFonts w:ascii="CG Times (WN)" w:hAnsi="CG Times (WN)"/>
          <w:b/>
          <w:bCs/>
          <w:smallCaps/>
          <w:sz w:val="24"/>
          <w:szCs w:val="24"/>
        </w:rPr>
        <w:t>Il Decadentismo</w:t>
      </w:r>
    </w:p>
    <w:p w14:paraId="4EED132F" w14:textId="77777777" w:rsidR="00574205" w:rsidRPr="007F456B" w:rsidRDefault="00364C90" w:rsidP="00574205">
      <w:pPr>
        <w:pStyle w:val="verbale"/>
        <w:widowControl/>
        <w:spacing w:after="0" w:line="288" w:lineRule="auto"/>
        <w:rPr>
          <w:rFonts w:ascii="CG Times (WN)" w:hAnsi="CG Times (WN)"/>
          <w:b/>
          <w:bCs/>
          <w:sz w:val="28"/>
          <w:szCs w:val="24"/>
        </w:rPr>
      </w:pPr>
      <w:r w:rsidRPr="00364C90">
        <w:rPr>
          <w:sz w:val="24"/>
        </w:rPr>
        <w:t xml:space="preserve">Una nuova sensibilità: il superamento del Positivismo; l’affermazione del Decadentismo; Le correnti del Decadentismo: </w:t>
      </w:r>
      <w:r w:rsidRPr="007F456B">
        <w:rPr>
          <w:sz w:val="24"/>
        </w:rPr>
        <w:t>I</w:t>
      </w:r>
      <w:r w:rsidR="007F456B" w:rsidRPr="007F456B">
        <w:rPr>
          <w:sz w:val="24"/>
        </w:rPr>
        <w:t>l</w:t>
      </w:r>
      <w:r w:rsidR="007F456B">
        <w:rPr>
          <w:b/>
          <w:sz w:val="24"/>
        </w:rPr>
        <w:t xml:space="preserve"> Par</w:t>
      </w:r>
      <w:r w:rsidRPr="007F456B">
        <w:rPr>
          <w:b/>
          <w:sz w:val="24"/>
        </w:rPr>
        <w:t>nassianesimo</w:t>
      </w:r>
      <w:r w:rsidRPr="00364C90">
        <w:rPr>
          <w:sz w:val="24"/>
        </w:rPr>
        <w:t xml:space="preserve">;  Il </w:t>
      </w:r>
      <w:r w:rsidRPr="007F456B">
        <w:rPr>
          <w:b/>
          <w:sz w:val="24"/>
        </w:rPr>
        <w:t>Simbolismo</w:t>
      </w:r>
      <w:r w:rsidRPr="00364C90">
        <w:rPr>
          <w:sz w:val="24"/>
        </w:rPr>
        <w:t>; L’</w:t>
      </w:r>
      <w:r w:rsidRPr="007F456B">
        <w:rPr>
          <w:b/>
          <w:sz w:val="24"/>
        </w:rPr>
        <w:t>Estetismo</w:t>
      </w:r>
      <w:r w:rsidR="007F456B">
        <w:rPr>
          <w:sz w:val="24"/>
        </w:rPr>
        <w:t>.</w:t>
      </w:r>
      <w:r w:rsidRPr="00364C90">
        <w:rPr>
          <w:sz w:val="24"/>
        </w:rPr>
        <w:t xml:space="preserve"> Il Decadentismo</w:t>
      </w:r>
      <w:r w:rsidR="007F456B">
        <w:rPr>
          <w:sz w:val="24"/>
        </w:rPr>
        <w:t xml:space="preserve"> in Italia e nel resto d’</w:t>
      </w:r>
      <w:r w:rsidRPr="00364C90">
        <w:rPr>
          <w:sz w:val="24"/>
        </w:rPr>
        <w:t>Europa</w:t>
      </w:r>
      <w:r w:rsidR="007F456B">
        <w:rPr>
          <w:sz w:val="24"/>
        </w:rPr>
        <w:t xml:space="preserve"> (</w:t>
      </w:r>
      <w:r w:rsidR="00574205" w:rsidRPr="008A4231">
        <w:rPr>
          <w:rFonts w:ascii="CG Times (WN)" w:hAnsi="CG Times (WN)"/>
          <w:bCs/>
          <w:sz w:val="24"/>
          <w:szCs w:val="24"/>
        </w:rPr>
        <w:t>C. Boudelaire,</w:t>
      </w:r>
      <w:r w:rsidR="007F456B">
        <w:rPr>
          <w:rFonts w:ascii="CG Times (WN)" w:hAnsi="CG Times (WN)"/>
          <w:bCs/>
          <w:sz w:val="24"/>
          <w:szCs w:val="24"/>
        </w:rPr>
        <w:t xml:space="preserve"> P. Verlaine, A. Rimbaud, S. Mallarmé, O. Wilde).</w:t>
      </w:r>
    </w:p>
    <w:p w14:paraId="7805E3AA" w14:textId="77777777" w:rsidR="00230D2B" w:rsidRPr="008A4231" w:rsidRDefault="00574205" w:rsidP="00230D2B">
      <w:pPr>
        <w:pStyle w:val="verbale"/>
        <w:widowControl/>
        <w:numPr>
          <w:ilvl w:val="0"/>
          <w:numId w:val="22"/>
        </w:numPr>
        <w:spacing w:after="0" w:line="288" w:lineRule="auto"/>
        <w:rPr>
          <w:rFonts w:ascii="CG Times (WN)" w:hAnsi="CG Times (WN)"/>
          <w:bCs/>
          <w:sz w:val="24"/>
          <w:szCs w:val="24"/>
        </w:rPr>
      </w:pPr>
      <w:r w:rsidRPr="00C73541">
        <w:rPr>
          <w:rFonts w:ascii="CG Times (WN)" w:hAnsi="CG Times (WN)"/>
          <w:b/>
          <w:bCs/>
          <w:smallCaps/>
          <w:sz w:val="24"/>
          <w:szCs w:val="24"/>
        </w:rPr>
        <w:t>G. Pascoli</w:t>
      </w:r>
      <w:r w:rsidRPr="008A4231">
        <w:rPr>
          <w:rFonts w:ascii="CG Times (WN)" w:hAnsi="CG Times (WN)"/>
          <w:bCs/>
          <w:sz w:val="24"/>
          <w:szCs w:val="24"/>
        </w:rPr>
        <w:t>: vita</w:t>
      </w:r>
      <w:r w:rsidR="00230D2B">
        <w:rPr>
          <w:rFonts w:ascii="CG Times (WN)" w:hAnsi="CG Times (WN)"/>
          <w:bCs/>
          <w:sz w:val="24"/>
          <w:szCs w:val="24"/>
        </w:rPr>
        <w:t xml:space="preserve"> (compreso l’approfondimento </w:t>
      </w:r>
      <w:r w:rsidR="00230D2B" w:rsidRPr="00230D2B">
        <w:rPr>
          <w:i/>
          <w:sz w:val="24"/>
        </w:rPr>
        <w:t>Pascoli e il socialismo</w:t>
      </w:r>
      <w:r w:rsidR="00230D2B">
        <w:rPr>
          <w:sz w:val="24"/>
        </w:rPr>
        <w:t>)</w:t>
      </w:r>
      <w:r w:rsidRPr="008A4231">
        <w:rPr>
          <w:rFonts w:ascii="CG Times (WN)" w:hAnsi="CG Times (WN)"/>
          <w:bCs/>
          <w:sz w:val="24"/>
          <w:szCs w:val="24"/>
        </w:rPr>
        <w:t>, opere, pensiero</w:t>
      </w:r>
      <w:r w:rsidR="00230D2B">
        <w:rPr>
          <w:rFonts w:ascii="CG Times (WN)" w:hAnsi="CG Times (WN)"/>
          <w:bCs/>
          <w:sz w:val="24"/>
          <w:szCs w:val="24"/>
        </w:rPr>
        <w:t>.</w:t>
      </w:r>
    </w:p>
    <w:p w14:paraId="14FBD8B0" w14:textId="77777777" w:rsidR="00574205" w:rsidRPr="008A4231" w:rsidRDefault="00230D2B" w:rsidP="00230D2B">
      <w:pPr>
        <w:pStyle w:val="verbale"/>
        <w:widowControl/>
        <w:spacing w:after="0" w:line="288" w:lineRule="auto"/>
        <w:rPr>
          <w:rFonts w:ascii="CG Times (WN)" w:hAnsi="CG Times (WN)"/>
          <w:bCs/>
          <w:sz w:val="24"/>
          <w:szCs w:val="24"/>
        </w:rPr>
      </w:pPr>
      <w:r>
        <w:rPr>
          <w:rFonts w:ascii="CG Times (WN)" w:hAnsi="CG Times (WN)"/>
          <w:bCs/>
          <w:sz w:val="24"/>
          <w:szCs w:val="24"/>
        </w:rPr>
        <w:t>D</w:t>
      </w:r>
      <w:r w:rsidR="00574205" w:rsidRPr="008A4231">
        <w:rPr>
          <w:rFonts w:ascii="CG Times (WN)" w:hAnsi="CG Times (WN)"/>
          <w:bCs/>
          <w:sz w:val="24"/>
          <w:szCs w:val="24"/>
        </w:rPr>
        <w:t>a</w:t>
      </w:r>
      <w:r w:rsidR="00574205" w:rsidRPr="008A4231">
        <w:rPr>
          <w:rFonts w:ascii="CG Times (WN)" w:hAnsi="CG Times (WN)"/>
          <w:b/>
          <w:bCs/>
          <w:i/>
          <w:sz w:val="24"/>
          <w:szCs w:val="24"/>
        </w:rPr>
        <w:t xml:space="preserve"> Myricae</w:t>
      </w:r>
      <w:r w:rsidR="00574205" w:rsidRPr="008A4231">
        <w:rPr>
          <w:rFonts w:ascii="CG Times (WN)" w:hAnsi="CG Times (WN)"/>
          <w:b/>
          <w:bCs/>
          <w:sz w:val="24"/>
          <w:szCs w:val="24"/>
        </w:rPr>
        <w:t>:</w:t>
      </w:r>
      <w:r w:rsidR="00574205" w:rsidRPr="008A4231">
        <w:rPr>
          <w:rFonts w:ascii="CG Times (WN)" w:hAnsi="CG Times (WN)"/>
          <w:bCs/>
          <w:sz w:val="24"/>
          <w:szCs w:val="24"/>
        </w:rPr>
        <w:t xml:space="preserve"> lettura, comprensione, parafrasi, analisi, commento di</w:t>
      </w:r>
      <w:r>
        <w:rPr>
          <w:rFonts w:ascii="CG Times (WN)" w:hAnsi="CG Times (WN)"/>
          <w:bCs/>
          <w:sz w:val="24"/>
          <w:szCs w:val="24"/>
        </w:rPr>
        <w:t xml:space="preserve"> </w:t>
      </w:r>
      <w:r w:rsidRPr="00230D2B">
        <w:rPr>
          <w:rFonts w:ascii="CG Times (WN)" w:hAnsi="CG Times (WN)"/>
          <w:bCs/>
          <w:i/>
          <w:sz w:val="24"/>
          <w:szCs w:val="24"/>
        </w:rPr>
        <w:t>Lavandare</w:t>
      </w:r>
      <w:r>
        <w:rPr>
          <w:rFonts w:ascii="CG Times (WN)" w:hAnsi="CG Times (WN)"/>
          <w:bCs/>
          <w:sz w:val="24"/>
          <w:szCs w:val="24"/>
        </w:rPr>
        <w:t xml:space="preserve">; </w:t>
      </w:r>
      <w:r>
        <w:rPr>
          <w:rFonts w:ascii="CG Times (WN)" w:hAnsi="CG Times (WN)"/>
          <w:bCs/>
          <w:i/>
          <w:sz w:val="24"/>
          <w:szCs w:val="24"/>
        </w:rPr>
        <w:t xml:space="preserve"> </w:t>
      </w:r>
      <w:r w:rsidR="00574205" w:rsidRPr="008A4231">
        <w:rPr>
          <w:rFonts w:ascii="CG Times (WN)" w:hAnsi="CG Times (WN)"/>
          <w:bCs/>
          <w:i/>
          <w:sz w:val="24"/>
          <w:szCs w:val="24"/>
        </w:rPr>
        <w:t>X Agosto</w:t>
      </w:r>
      <w:r w:rsidR="00574205" w:rsidRPr="008A4231">
        <w:rPr>
          <w:rFonts w:ascii="CG Times (WN)" w:hAnsi="CG Times (WN)"/>
          <w:bCs/>
          <w:sz w:val="24"/>
          <w:szCs w:val="24"/>
        </w:rPr>
        <w:t>;</w:t>
      </w:r>
      <w:r>
        <w:rPr>
          <w:rFonts w:ascii="CG Times (WN)" w:hAnsi="CG Times (WN)"/>
          <w:bCs/>
          <w:sz w:val="24"/>
          <w:szCs w:val="24"/>
        </w:rPr>
        <w:t xml:space="preserve"> </w:t>
      </w:r>
      <w:r w:rsidRPr="00230D2B">
        <w:rPr>
          <w:rFonts w:ascii="CG Times (WN)" w:hAnsi="CG Times (WN)"/>
          <w:bCs/>
          <w:i/>
          <w:sz w:val="24"/>
          <w:szCs w:val="24"/>
        </w:rPr>
        <w:t>Novembre</w:t>
      </w:r>
      <w:r w:rsidRPr="008A4231">
        <w:rPr>
          <w:rFonts w:ascii="CG Times (WN)" w:hAnsi="CG Times (WN)"/>
          <w:bCs/>
          <w:i/>
          <w:sz w:val="24"/>
          <w:szCs w:val="24"/>
        </w:rPr>
        <w:t>;</w:t>
      </w:r>
      <w:r w:rsidR="00574205" w:rsidRPr="008A4231">
        <w:rPr>
          <w:rFonts w:ascii="CG Times (WN)" w:hAnsi="CG Times (WN)"/>
          <w:bCs/>
          <w:i/>
          <w:sz w:val="24"/>
          <w:szCs w:val="24"/>
        </w:rPr>
        <w:t xml:space="preserve"> L’assiuolo</w:t>
      </w:r>
      <w:r w:rsidR="00574205">
        <w:rPr>
          <w:rFonts w:ascii="CG Times (WN)" w:hAnsi="CG Times (WN)"/>
          <w:bCs/>
          <w:sz w:val="24"/>
          <w:szCs w:val="24"/>
        </w:rPr>
        <w:t>.</w:t>
      </w:r>
      <w:r w:rsidRPr="00230D2B">
        <w:rPr>
          <w:rFonts w:ascii="CG Times (WN)" w:hAnsi="CG Times (WN)"/>
          <w:bCs/>
          <w:sz w:val="24"/>
          <w:szCs w:val="24"/>
        </w:rPr>
        <w:t xml:space="preserve"> </w:t>
      </w:r>
      <w:r>
        <w:rPr>
          <w:rFonts w:ascii="CG Times (WN)" w:hAnsi="CG Times (WN)"/>
          <w:bCs/>
          <w:sz w:val="24"/>
          <w:szCs w:val="24"/>
        </w:rPr>
        <w:t>poetica. D</w:t>
      </w:r>
      <w:r w:rsidRPr="008A4231">
        <w:rPr>
          <w:rFonts w:ascii="CG Times (WN)" w:hAnsi="CG Times (WN)"/>
          <w:bCs/>
          <w:sz w:val="24"/>
          <w:szCs w:val="24"/>
        </w:rPr>
        <w:t xml:space="preserve">a </w:t>
      </w:r>
      <w:r w:rsidRPr="008A4231">
        <w:rPr>
          <w:rFonts w:ascii="CG Times (WN)" w:hAnsi="CG Times (WN)"/>
          <w:b/>
          <w:bCs/>
          <w:i/>
          <w:sz w:val="24"/>
          <w:szCs w:val="24"/>
        </w:rPr>
        <w:t>Il fanciullino</w:t>
      </w:r>
      <w:r w:rsidRPr="008A4231">
        <w:rPr>
          <w:rFonts w:ascii="CG Times (WN)" w:hAnsi="CG Times (WN)"/>
          <w:bCs/>
          <w:sz w:val="24"/>
          <w:szCs w:val="24"/>
        </w:rPr>
        <w:t xml:space="preserve">: lettura, comprensione, analisi e commento del brano </w:t>
      </w:r>
      <w:r w:rsidRPr="008A4231">
        <w:rPr>
          <w:rFonts w:ascii="CG Times (WN)" w:hAnsi="CG Times (WN)"/>
          <w:bCs/>
          <w:i/>
          <w:sz w:val="24"/>
          <w:szCs w:val="24"/>
        </w:rPr>
        <w:t>“E’ dentro di noi un fanciullino”</w:t>
      </w:r>
      <w:r w:rsidRPr="008A4231">
        <w:rPr>
          <w:rFonts w:ascii="CG Times (WN)" w:hAnsi="CG Times (WN)"/>
          <w:bCs/>
          <w:sz w:val="24"/>
          <w:szCs w:val="24"/>
        </w:rPr>
        <w:t xml:space="preserve">; </w:t>
      </w:r>
      <w:r w:rsidR="00574205">
        <w:rPr>
          <w:rFonts w:ascii="CG Times (WN)" w:hAnsi="CG Times (WN)"/>
          <w:bCs/>
          <w:sz w:val="24"/>
          <w:szCs w:val="24"/>
        </w:rPr>
        <w:t xml:space="preserve"> D</w:t>
      </w:r>
      <w:r w:rsidR="00574205" w:rsidRPr="008A4231">
        <w:rPr>
          <w:rFonts w:ascii="CG Times (WN)" w:hAnsi="CG Times (WN)"/>
          <w:bCs/>
          <w:sz w:val="24"/>
          <w:szCs w:val="24"/>
        </w:rPr>
        <w:t xml:space="preserve">a </w:t>
      </w:r>
      <w:r w:rsidR="00574205" w:rsidRPr="008A4231">
        <w:rPr>
          <w:rFonts w:ascii="CG Times (WN)" w:hAnsi="CG Times (WN)"/>
          <w:b/>
          <w:bCs/>
          <w:i/>
          <w:sz w:val="24"/>
          <w:szCs w:val="24"/>
        </w:rPr>
        <w:t>I canti di Castelvecchio</w:t>
      </w:r>
      <w:r w:rsidR="00574205" w:rsidRPr="008A4231">
        <w:rPr>
          <w:rFonts w:ascii="CG Times (WN)" w:hAnsi="CG Times (WN)"/>
          <w:b/>
          <w:bCs/>
          <w:sz w:val="24"/>
          <w:szCs w:val="24"/>
        </w:rPr>
        <w:t xml:space="preserve">: </w:t>
      </w:r>
      <w:r w:rsidR="00574205" w:rsidRPr="008A4231">
        <w:rPr>
          <w:rFonts w:ascii="CG Times (WN)" w:hAnsi="CG Times (WN)"/>
          <w:bCs/>
          <w:sz w:val="24"/>
          <w:szCs w:val="24"/>
        </w:rPr>
        <w:t xml:space="preserve">lettura, comprensione, parafrasi, analisi e commento de </w:t>
      </w:r>
      <w:r w:rsidR="00574205" w:rsidRPr="008A4231">
        <w:rPr>
          <w:rFonts w:ascii="CG Times (WN)" w:hAnsi="CG Times (WN)"/>
          <w:bCs/>
          <w:i/>
          <w:sz w:val="24"/>
          <w:szCs w:val="24"/>
        </w:rPr>
        <w:t>Il gelsomino notturno</w:t>
      </w:r>
      <w:r w:rsidR="00574205">
        <w:rPr>
          <w:rFonts w:ascii="CG Times (WN)" w:hAnsi="CG Times (WN)"/>
          <w:bCs/>
          <w:sz w:val="24"/>
          <w:szCs w:val="24"/>
        </w:rPr>
        <w:t xml:space="preserve">; </w:t>
      </w:r>
      <w:r w:rsidR="00574205" w:rsidRPr="00B03B98">
        <w:rPr>
          <w:rFonts w:ascii="CG Times (WN)" w:hAnsi="CG Times (WN)"/>
          <w:bCs/>
          <w:i/>
          <w:sz w:val="24"/>
          <w:szCs w:val="24"/>
        </w:rPr>
        <w:t>La mia sera</w:t>
      </w:r>
      <w:r w:rsidR="00574205">
        <w:rPr>
          <w:rFonts w:ascii="CG Times (WN)" w:hAnsi="CG Times (WN)"/>
          <w:bCs/>
          <w:i/>
          <w:sz w:val="24"/>
          <w:szCs w:val="24"/>
        </w:rPr>
        <w:t>.</w:t>
      </w:r>
    </w:p>
    <w:p w14:paraId="1CB48905" w14:textId="77777777" w:rsidR="00574205" w:rsidRDefault="00574205" w:rsidP="00574205">
      <w:pPr>
        <w:pStyle w:val="verbale"/>
        <w:widowControl/>
        <w:numPr>
          <w:ilvl w:val="0"/>
          <w:numId w:val="22"/>
        </w:numPr>
        <w:spacing w:after="0" w:line="288" w:lineRule="auto"/>
        <w:rPr>
          <w:rFonts w:ascii="CG Times (WN)" w:hAnsi="CG Times (WN)"/>
          <w:bCs/>
          <w:sz w:val="24"/>
          <w:szCs w:val="24"/>
        </w:rPr>
      </w:pPr>
      <w:r w:rsidRPr="00C73541">
        <w:rPr>
          <w:rFonts w:ascii="CG Times (WN)" w:hAnsi="CG Times (WN)"/>
          <w:b/>
          <w:bCs/>
          <w:smallCaps/>
          <w:sz w:val="24"/>
          <w:szCs w:val="24"/>
        </w:rPr>
        <w:t>G. D’Annunzio</w:t>
      </w:r>
      <w:r w:rsidRPr="008A4231">
        <w:rPr>
          <w:rFonts w:ascii="CG Times (WN)" w:hAnsi="CG Times (WN)"/>
          <w:bCs/>
          <w:sz w:val="24"/>
          <w:szCs w:val="24"/>
        </w:rPr>
        <w:t>: vita, opere, pensiero e poetica.</w:t>
      </w:r>
    </w:p>
    <w:p w14:paraId="54F93751" w14:textId="77777777" w:rsidR="00FD46C2" w:rsidRPr="008A4231" w:rsidRDefault="00FD46C2" w:rsidP="00FD46C2">
      <w:pPr>
        <w:pStyle w:val="verbale"/>
        <w:widowControl/>
        <w:spacing w:after="0" w:line="288" w:lineRule="auto"/>
        <w:rPr>
          <w:rFonts w:ascii="CG Times (WN)" w:hAnsi="CG Times (WN)"/>
          <w:bCs/>
          <w:sz w:val="24"/>
          <w:szCs w:val="24"/>
        </w:rPr>
      </w:pPr>
      <w:r>
        <w:rPr>
          <w:rFonts w:ascii="CG Times (WN)" w:hAnsi="CG Times (WN)"/>
          <w:bCs/>
          <w:sz w:val="24"/>
          <w:szCs w:val="24"/>
        </w:rPr>
        <w:t>D</w:t>
      </w:r>
      <w:r w:rsidRPr="008A4231">
        <w:rPr>
          <w:rFonts w:ascii="CG Times (WN)" w:hAnsi="CG Times (WN)"/>
          <w:bCs/>
          <w:sz w:val="24"/>
          <w:szCs w:val="24"/>
        </w:rPr>
        <w:t xml:space="preserve">a </w:t>
      </w:r>
      <w:r w:rsidRPr="008A4231">
        <w:rPr>
          <w:rFonts w:ascii="CG Times (WN)" w:hAnsi="CG Times (WN)"/>
          <w:b/>
          <w:bCs/>
          <w:i/>
          <w:sz w:val="24"/>
          <w:szCs w:val="24"/>
        </w:rPr>
        <w:t>Il Piacere</w:t>
      </w:r>
      <w:r w:rsidRPr="008A4231">
        <w:rPr>
          <w:rFonts w:ascii="CG Times (WN)" w:hAnsi="CG Times (WN)"/>
          <w:b/>
          <w:bCs/>
          <w:sz w:val="24"/>
          <w:szCs w:val="24"/>
        </w:rPr>
        <w:t>:</w:t>
      </w:r>
      <w:r w:rsidRPr="008A4231">
        <w:rPr>
          <w:rFonts w:ascii="CG Times (WN)" w:hAnsi="CG Times (WN)"/>
          <w:bCs/>
          <w:sz w:val="24"/>
          <w:szCs w:val="24"/>
        </w:rPr>
        <w:t xml:space="preserve"> lettura, comprensione, analisi, commento del brano </w:t>
      </w:r>
      <w:r w:rsidRPr="008A4231">
        <w:rPr>
          <w:rFonts w:ascii="CG Times (WN)" w:hAnsi="CG Times (WN)"/>
          <w:bCs/>
          <w:i/>
          <w:sz w:val="24"/>
          <w:szCs w:val="24"/>
        </w:rPr>
        <w:t>“Il ritratto di un esteta”</w:t>
      </w:r>
      <w:r w:rsidRPr="008A4231">
        <w:rPr>
          <w:rFonts w:ascii="CG Times (WN)" w:hAnsi="CG Times (WN)"/>
          <w:bCs/>
          <w:sz w:val="24"/>
          <w:szCs w:val="24"/>
        </w:rPr>
        <w:t>;</w:t>
      </w:r>
    </w:p>
    <w:p w14:paraId="77CC0899" w14:textId="77777777" w:rsidR="00574205" w:rsidRPr="00617244" w:rsidRDefault="00FD46C2" w:rsidP="00574205">
      <w:pPr>
        <w:pStyle w:val="verbale"/>
        <w:widowControl/>
        <w:spacing w:after="0" w:line="288" w:lineRule="auto"/>
        <w:rPr>
          <w:rFonts w:ascii="CG Times (WN)" w:hAnsi="CG Times (WN)"/>
          <w:bCs/>
          <w:sz w:val="24"/>
          <w:szCs w:val="24"/>
        </w:rPr>
      </w:pPr>
      <w:r>
        <w:rPr>
          <w:rFonts w:ascii="CG Times (WN)" w:hAnsi="CG Times (WN)"/>
          <w:bCs/>
          <w:sz w:val="24"/>
          <w:szCs w:val="24"/>
        </w:rPr>
        <w:t>Da</w:t>
      </w:r>
      <w:r w:rsidR="00574205" w:rsidRPr="008A4231">
        <w:rPr>
          <w:rFonts w:ascii="CG Times (WN)" w:hAnsi="CG Times (WN)"/>
          <w:bCs/>
          <w:sz w:val="24"/>
          <w:szCs w:val="24"/>
        </w:rPr>
        <w:t xml:space="preserve"> </w:t>
      </w:r>
      <w:r w:rsidR="00574205" w:rsidRPr="008A4231">
        <w:rPr>
          <w:rFonts w:ascii="CG Times (WN)" w:hAnsi="CG Times (WN)"/>
          <w:b/>
          <w:bCs/>
          <w:i/>
          <w:sz w:val="24"/>
          <w:szCs w:val="24"/>
        </w:rPr>
        <w:t>Alcyone</w:t>
      </w:r>
      <w:r>
        <w:rPr>
          <w:rFonts w:ascii="CG Times (WN)" w:hAnsi="CG Times (WN)"/>
          <w:b/>
          <w:bCs/>
          <w:sz w:val="24"/>
          <w:szCs w:val="24"/>
        </w:rPr>
        <w:t xml:space="preserve"> (Laudi)</w:t>
      </w:r>
      <w:r w:rsidRPr="00FD46C2">
        <w:rPr>
          <w:rFonts w:ascii="CG Times (WN)" w:hAnsi="CG Times (WN)"/>
          <w:bCs/>
          <w:sz w:val="24"/>
          <w:szCs w:val="24"/>
        </w:rPr>
        <w:t>:</w:t>
      </w:r>
      <w:r w:rsidR="00574205" w:rsidRPr="008A4231">
        <w:rPr>
          <w:rFonts w:ascii="CG Times (WN)" w:hAnsi="CG Times (WN)"/>
          <w:b/>
          <w:bCs/>
          <w:sz w:val="24"/>
          <w:szCs w:val="24"/>
        </w:rPr>
        <w:t xml:space="preserve"> </w:t>
      </w:r>
      <w:r w:rsidR="00574205" w:rsidRPr="008A4231">
        <w:rPr>
          <w:rFonts w:ascii="CG Times (WN)" w:hAnsi="CG Times (WN)"/>
          <w:bCs/>
          <w:sz w:val="24"/>
          <w:szCs w:val="24"/>
        </w:rPr>
        <w:t>lettura, comprensione, analisi, commento e parafrasi de</w:t>
      </w:r>
      <w:r w:rsidR="00574205" w:rsidRPr="008A4231">
        <w:rPr>
          <w:rFonts w:ascii="CG Times (WN)" w:hAnsi="CG Times (WN)"/>
          <w:bCs/>
          <w:i/>
          <w:sz w:val="24"/>
          <w:szCs w:val="24"/>
        </w:rPr>
        <w:t xml:space="preserve"> La pioggia nel pineto</w:t>
      </w:r>
      <w:r w:rsidR="00574205" w:rsidRPr="008A4231">
        <w:rPr>
          <w:rFonts w:ascii="CG Times (WN)" w:hAnsi="CG Times (WN)"/>
          <w:bCs/>
          <w:sz w:val="24"/>
          <w:szCs w:val="24"/>
        </w:rPr>
        <w:t xml:space="preserve">; </w:t>
      </w:r>
      <w:r w:rsidR="00574205">
        <w:rPr>
          <w:rFonts w:ascii="CG Times (WN)" w:hAnsi="CG Times (WN)"/>
          <w:bCs/>
          <w:sz w:val="24"/>
          <w:szCs w:val="24"/>
        </w:rPr>
        <w:t xml:space="preserve">Dal </w:t>
      </w:r>
      <w:r w:rsidR="00574205" w:rsidRPr="00617244">
        <w:rPr>
          <w:rFonts w:ascii="CG Times (WN)" w:hAnsi="CG Times (WN)"/>
          <w:b/>
          <w:bCs/>
          <w:i/>
          <w:sz w:val="24"/>
          <w:szCs w:val="24"/>
        </w:rPr>
        <w:t>Notturno</w:t>
      </w:r>
      <w:r w:rsidR="00574205">
        <w:rPr>
          <w:rFonts w:ascii="CG Times (WN)" w:hAnsi="CG Times (WN)"/>
          <w:bCs/>
          <w:sz w:val="24"/>
          <w:szCs w:val="24"/>
        </w:rPr>
        <w:t xml:space="preserve">: </w:t>
      </w:r>
      <w:r w:rsidR="00574205" w:rsidRPr="008A4231">
        <w:rPr>
          <w:rFonts w:ascii="CG Times (WN)" w:hAnsi="CG Times (WN)"/>
          <w:bCs/>
          <w:sz w:val="24"/>
          <w:szCs w:val="24"/>
        </w:rPr>
        <w:t xml:space="preserve">lettura, comprensione, analisi, commento del brano </w:t>
      </w:r>
      <w:r w:rsidR="00574205">
        <w:rPr>
          <w:rFonts w:ascii="CG Times (WN)" w:hAnsi="CG Times (WN)"/>
          <w:bCs/>
          <w:i/>
          <w:sz w:val="24"/>
          <w:szCs w:val="24"/>
        </w:rPr>
        <w:t>“Deserto di cenere</w:t>
      </w:r>
      <w:r w:rsidR="00574205" w:rsidRPr="008A4231">
        <w:rPr>
          <w:rFonts w:ascii="CG Times (WN)" w:hAnsi="CG Times (WN)"/>
          <w:bCs/>
          <w:i/>
          <w:sz w:val="24"/>
          <w:szCs w:val="24"/>
        </w:rPr>
        <w:t>”</w:t>
      </w:r>
      <w:r w:rsidR="00574205">
        <w:rPr>
          <w:rFonts w:ascii="CG Times (WN)" w:hAnsi="CG Times (WN)"/>
          <w:bCs/>
          <w:i/>
          <w:sz w:val="24"/>
          <w:szCs w:val="24"/>
        </w:rPr>
        <w:t>-</w:t>
      </w:r>
    </w:p>
    <w:p w14:paraId="6972BE2E" w14:textId="77777777" w:rsidR="00574205" w:rsidRDefault="00574205" w:rsidP="00574205">
      <w:pPr>
        <w:pStyle w:val="verbale"/>
        <w:widowControl/>
        <w:spacing w:after="0" w:line="288" w:lineRule="auto"/>
        <w:rPr>
          <w:rFonts w:ascii="CG Times (WN)" w:hAnsi="CG Times (WN)"/>
          <w:b/>
          <w:bCs/>
          <w:sz w:val="24"/>
          <w:szCs w:val="24"/>
        </w:rPr>
      </w:pPr>
    </w:p>
    <w:p w14:paraId="71F6DA6D" w14:textId="77777777" w:rsidR="00FD46C2" w:rsidRPr="00B558E0" w:rsidRDefault="00FD46C2" w:rsidP="00574205">
      <w:pPr>
        <w:pStyle w:val="verbale"/>
        <w:widowControl/>
        <w:spacing w:after="0" w:line="288" w:lineRule="auto"/>
        <w:rPr>
          <w:smallCaps/>
        </w:rPr>
      </w:pPr>
      <w:r w:rsidRPr="00B558E0">
        <w:rPr>
          <w:b/>
          <w:smallCaps/>
          <w:sz w:val="24"/>
          <w:szCs w:val="24"/>
        </w:rPr>
        <w:t>La letteratura italiana fra Ottocento e Novecento</w:t>
      </w:r>
      <w:r w:rsidRPr="00B558E0">
        <w:rPr>
          <w:smallCaps/>
        </w:rPr>
        <w:t xml:space="preserve">  </w:t>
      </w:r>
    </w:p>
    <w:p w14:paraId="26268122" w14:textId="77777777" w:rsidR="00FD46C2" w:rsidRPr="00B558E0" w:rsidRDefault="00FD46C2" w:rsidP="00574205">
      <w:pPr>
        <w:pStyle w:val="verbale"/>
        <w:widowControl/>
        <w:spacing w:after="0" w:line="288" w:lineRule="auto"/>
        <w:rPr>
          <w:b/>
          <w:sz w:val="24"/>
        </w:rPr>
      </w:pPr>
      <w:r w:rsidRPr="00FD46C2">
        <w:rPr>
          <w:b/>
          <w:sz w:val="24"/>
        </w:rPr>
        <w:t>La poesia italiana dei primi del Novecento</w:t>
      </w:r>
      <w:r w:rsidR="00B558E0">
        <w:rPr>
          <w:b/>
          <w:sz w:val="24"/>
        </w:rPr>
        <w:t xml:space="preserve">. </w:t>
      </w:r>
      <w:r>
        <w:rPr>
          <w:b/>
          <w:sz w:val="24"/>
        </w:rPr>
        <w:t>Il Cepuscolarismo</w:t>
      </w:r>
      <w:r w:rsidR="00C73541">
        <w:rPr>
          <w:sz w:val="24"/>
        </w:rPr>
        <w:t xml:space="preserve"> e la rivista</w:t>
      </w:r>
      <w:r>
        <w:rPr>
          <w:b/>
          <w:sz w:val="24"/>
        </w:rPr>
        <w:t xml:space="preserve"> “La Voce”</w:t>
      </w:r>
      <w:r>
        <w:t>.</w:t>
      </w:r>
    </w:p>
    <w:p w14:paraId="2E34C0CE" w14:textId="77777777" w:rsidR="00FD46C2" w:rsidRPr="0047776A" w:rsidRDefault="00B558E0" w:rsidP="00C73541">
      <w:pPr>
        <w:pStyle w:val="verbale"/>
        <w:widowControl/>
        <w:spacing w:after="0" w:line="288" w:lineRule="auto"/>
        <w:rPr>
          <w:rFonts w:ascii="CG Times (WN)" w:hAnsi="CG Times (WN)"/>
          <w:bCs/>
          <w:sz w:val="28"/>
          <w:szCs w:val="24"/>
        </w:rPr>
      </w:pPr>
      <w:r>
        <w:rPr>
          <w:sz w:val="24"/>
        </w:rPr>
        <w:t>G. Gozzano; M. Moretti; D.</w:t>
      </w:r>
      <w:r w:rsidR="00FD46C2" w:rsidRPr="0047776A">
        <w:rPr>
          <w:sz w:val="24"/>
        </w:rPr>
        <w:t xml:space="preserve"> Campana; C. Sbarbaro.</w:t>
      </w:r>
    </w:p>
    <w:p w14:paraId="38D5754E" w14:textId="77777777" w:rsidR="0047776A" w:rsidRPr="0047776A" w:rsidRDefault="0047776A" w:rsidP="00FD46C2">
      <w:pPr>
        <w:pStyle w:val="verbale"/>
        <w:widowControl/>
        <w:numPr>
          <w:ilvl w:val="0"/>
          <w:numId w:val="25"/>
        </w:numPr>
        <w:spacing w:after="0" w:line="288" w:lineRule="auto"/>
        <w:rPr>
          <w:rFonts w:ascii="CG Times (WN)" w:hAnsi="CG Times (WN)"/>
          <w:bCs/>
          <w:sz w:val="32"/>
          <w:szCs w:val="24"/>
        </w:rPr>
      </w:pPr>
      <w:r w:rsidRPr="00C73541">
        <w:rPr>
          <w:b/>
          <w:smallCaps/>
          <w:sz w:val="24"/>
        </w:rPr>
        <w:t>G. Deledda</w:t>
      </w:r>
      <w:r>
        <w:rPr>
          <w:sz w:val="24"/>
        </w:rPr>
        <w:t>:</w:t>
      </w:r>
      <w:r w:rsidRPr="0047776A">
        <w:rPr>
          <w:sz w:val="24"/>
        </w:rPr>
        <w:t xml:space="preserve"> vita e opere, pensiero e poetica</w:t>
      </w:r>
      <w:r>
        <w:rPr>
          <w:sz w:val="24"/>
        </w:rPr>
        <w:t>.</w:t>
      </w:r>
    </w:p>
    <w:p w14:paraId="7001FC56" w14:textId="77777777" w:rsidR="0047776A" w:rsidRDefault="0047776A" w:rsidP="0047776A">
      <w:pPr>
        <w:pStyle w:val="verbale"/>
        <w:widowControl/>
        <w:spacing w:after="0" w:line="288" w:lineRule="auto"/>
        <w:rPr>
          <w:i/>
          <w:sz w:val="24"/>
        </w:rPr>
      </w:pPr>
      <w:r w:rsidRPr="0047776A">
        <w:rPr>
          <w:sz w:val="24"/>
          <w:szCs w:val="24"/>
        </w:rPr>
        <w:t>Da</w:t>
      </w:r>
      <w:r w:rsidRPr="0047776A">
        <w:rPr>
          <w:b/>
          <w:sz w:val="32"/>
        </w:rPr>
        <w:t xml:space="preserve"> </w:t>
      </w:r>
      <w:r w:rsidRPr="0047776A">
        <w:rPr>
          <w:b/>
          <w:i/>
          <w:sz w:val="24"/>
        </w:rPr>
        <w:t>Canne al vento</w:t>
      </w:r>
      <w:r w:rsidRPr="0047776A">
        <w:rPr>
          <w:sz w:val="24"/>
        </w:rPr>
        <w:t xml:space="preserve">, lettura, comprensione, analisi e commento del brano </w:t>
      </w:r>
      <w:r w:rsidRPr="0047776A">
        <w:rPr>
          <w:i/>
          <w:sz w:val="24"/>
        </w:rPr>
        <w:t>“Una morte in solitudine”</w:t>
      </w:r>
      <w:r>
        <w:rPr>
          <w:sz w:val="24"/>
        </w:rPr>
        <w:t xml:space="preserve">; </w:t>
      </w:r>
      <w:r w:rsidRPr="0047776A">
        <w:rPr>
          <w:b/>
          <w:i/>
          <w:sz w:val="24"/>
        </w:rPr>
        <w:t>Marianna Sirca</w:t>
      </w:r>
      <w:r w:rsidRPr="0047776A">
        <w:rPr>
          <w:i/>
          <w:sz w:val="24"/>
        </w:rPr>
        <w:t>.</w:t>
      </w:r>
    </w:p>
    <w:p w14:paraId="173A68A1" w14:textId="77777777" w:rsidR="00C52E20" w:rsidRDefault="00C52E20" w:rsidP="0047776A">
      <w:pPr>
        <w:pStyle w:val="verbale"/>
        <w:widowControl/>
        <w:spacing w:after="0" w:line="288" w:lineRule="auto"/>
        <w:rPr>
          <w:b/>
          <w:caps/>
          <w:sz w:val="24"/>
        </w:rPr>
      </w:pPr>
    </w:p>
    <w:p w14:paraId="36CCA5DB" w14:textId="77777777" w:rsidR="00C52E20" w:rsidRPr="00B558E0" w:rsidRDefault="00C52E20" w:rsidP="0047776A">
      <w:pPr>
        <w:pStyle w:val="verbale"/>
        <w:widowControl/>
        <w:spacing w:after="0" w:line="288" w:lineRule="auto"/>
        <w:rPr>
          <w:b/>
          <w:smallCaps/>
          <w:sz w:val="24"/>
        </w:rPr>
      </w:pPr>
      <w:r w:rsidRPr="00B558E0">
        <w:rPr>
          <w:b/>
          <w:smallCaps/>
          <w:sz w:val="24"/>
        </w:rPr>
        <w:t xml:space="preserve">La narrativa della crisi </w:t>
      </w:r>
    </w:p>
    <w:p w14:paraId="64039354" w14:textId="77777777" w:rsidR="00821888" w:rsidRDefault="00C52E20" w:rsidP="0047776A">
      <w:pPr>
        <w:pStyle w:val="verbale"/>
        <w:widowControl/>
        <w:spacing w:after="0" w:line="288" w:lineRule="auto"/>
        <w:rPr>
          <w:sz w:val="24"/>
          <w:szCs w:val="24"/>
        </w:rPr>
      </w:pPr>
      <w:r w:rsidRPr="00C52E20">
        <w:rPr>
          <w:b/>
          <w:sz w:val="24"/>
          <w:szCs w:val="24"/>
        </w:rPr>
        <w:t>Le nuove frontiere del romanzo del Novecento</w:t>
      </w:r>
      <w:r w:rsidR="00821888">
        <w:rPr>
          <w:sz w:val="24"/>
          <w:szCs w:val="24"/>
        </w:rPr>
        <w:t>.</w:t>
      </w:r>
    </w:p>
    <w:p w14:paraId="7837F65F" w14:textId="77777777" w:rsidR="00C52E20" w:rsidRPr="00C52E20" w:rsidRDefault="00821888" w:rsidP="0047776A">
      <w:pPr>
        <w:pStyle w:val="verbale"/>
        <w:widowControl/>
        <w:spacing w:after="0" w:line="288" w:lineRule="auto"/>
        <w:rPr>
          <w:rFonts w:ascii="CG Times (WN)" w:hAnsi="CG Times (WN)"/>
          <w:b/>
          <w:bCs/>
          <w:sz w:val="24"/>
          <w:szCs w:val="24"/>
        </w:rPr>
      </w:pPr>
      <w:r>
        <w:rPr>
          <w:sz w:val="24"/>
          <w:szCs w:val="24"/>
        </w:rPr>
        <w:t>L’età “della crisi”: il disagio esistenziale; I presupposti filosofici e scientifici; verso il romanzo moderno; I principali autori del romanzo della crisi; Il romanzo della crisi in Italia.</w:t>
      </w:r>
    </w:p>
    <w:p w14:paraId="15F39A31" w14:textId="77777777" w:rsidR="00C73541" w:rsidRDefault="00C73541" w:rsidP="00574205">
      <w:pPr>
        <w:pStyle w:val="verbale"/>
        <w:widowControl/>
        <w:spacing w:after="0" w:line="288" w:lineRule="auto"/>
        <w:rPr>
          <w:b/>
          <w:smallCaps/>
          <w:sz w:val="24"/>
          <w:szCs w:val="24"/>
        </w:rPr>
      </w:pPr>
    </w:p>
    <w:p w14:paraId="3D6F110F" w14:textId="77777777" w:rsidR="00B558E0" w:rsidRDefault="00B558E0" w:rsidP="00574205">
      <w:pPr>
        <w:pStyle w:val="verbale"/>
        <w:widowControl/>
        <w:spacing w:after="0" w:line="288" w:lineRule="auto"/>
      </w:pPr>
      <w:r w:rsidRPr="00B558E0">
        <w:rPr>
          <w:b/>
          <w:smallCaps/>
          <w:sz w:val="24"/>
          <w:szCs w:val="24"/>
        </w:rPr>
        <w:t>Le Avanguardie</w:t>
      </w:r>
      <w:r>
        <w:t xml:space="preserve"> </w:t>
      </w:r>
    </w:p>
    <w:p w14:paraId="68EE3C52" w14:textId="77777777" w:rsidR="00C43CC1" w:rsidRPr="009C15D6" w:rsidRDefault="00B558E0" w:rsidP="00574205">
      <w:pPr>
        <w:pStyle w:val="verbale"/>
        <w:widowControl/>
        <w:spacing w:after="0" w:line="288" w:lineRule="auto"/>
        <w:rPr>
          <w:b/>
          <w:sz w:val="24"/>
        </w:rPr>
      </w:pPr>
      <w:r w:rsidRPr="00B558E0">
        <w:rPr>
          <w:b/>
          <w:sz w:val="24"/>
        </w:rPr>
        <w:t>Espressionismo</w:t>
      </w:r>
      <w:r w:rsidRPr="00C73541">
        <w:rPr>
          <w:sz w:val="24"/>
        </w:rPr>
        <w:t>,</w:t>
      </w:r>
      <w:r w:rsidRPr="00B558E0">
        <w:rPr>
          <w:b/>
          <w:sz w:val="24"/>
        </w:rPr>
        <w:t xml:space="preserve"> Futurismo</w:t>
      </w:r>
      <w:r w:rsidRPr="00C73541">
        <w:rPr>
          <w:sz w:val="24"/>
        </w:rPr>
        <w:t>,</w:t>
      </w:r>
      <w:r w:rsidRPr="00B558E0">
        <w:rPr>
          <w:b/>
          <w:sz w:val="24"/>
        </w:rPr>
        <w:t xml:space="preserve"> Dadaismo</w:t>
      </w:r>
      <w:r w:rsidRPr="00C73541">
        <w:rPr>
          <w:sz w:val="24"/>
        </w:rPr>
        <w:t>,</w:t>
      </w:r>
      <w:r w:rsidRPr="00B558E0">
        <w:rPr>
          <w:b/>
          <w:sz w:val="24"/>
        </w:rPr>
        <w:t xml:space="preserve"> Surrealismo</w:t>
      </w:r>
      <w:r w:rsidR="00C43CC1" w:rsidRPr="00C73541">
        <w:rPr>
          <w:sz w:val="24"/>
        </w:rPr>
        <w:t>.</w:t>
      </w:r>
    </w:p>
    <w:p w14:paraId="168D07C2" w14:textId="77777777" w:rsidR="00574205" w:rsidRPr="008410C7" w:rsidRDefault="00574205" w:rsidP="00574205">
      <w:pPr>
        <w:pStyle w:val="verbale"/>
        <w:widowControl/>
        <w:numPr>
          <w:ilvl w:val="0"/>
          <w:numId w:val="23"/>
        </w:numPr>
        <w:spacing w:after="0" w:line="288" w:lineRule="auto"/>
        <w:rPr>
          <w:rFonts w:ascii="CG Times (WN)" w:hAnsi="CG Times (WN)"/>
          <w:bCs/>
          <w:sz w:val="24"/>
          <w:szCs w:val="24"/>
        </w:rPr>
      </w:pPr>
      <w:r w:rsidRPr="00C73541">
        <w:rPr>
          <w:rFonts w:ascii="CG Times (WN)" w:hAnsi="CG Times (WN)"/>
          <w:b/>
          <w:bCs/>
          <w:smallCaps/>
          <w:sz w:val="24"/>
          <w:szCs w:val="24"/>
        </w:rPr>
        <w:t>I. Svevo</w:t>
      </w:r>
      <w:r w:rsidR="00C73541">
        <w:rPr>
          <w:rFonts w:ascii="CG Times (WN)" w:hAnsi="CG Times (WN)"/>
          <w:bCs/>
          <w:sz w:val="24"/>
          <w:szCs w:val="24"/>
        </w:rPr>
        <w:t>:</w:t>
      </w:r>
      <w:r w:rsidRPr="008A4231">
        <w:rPr>
          <w:rFonts w:ascii="CG Times (WN)" w:hAnsi="CG Times (WN)"/>
          <w:b/>
          <w:bCs/>
          <w:sz w:val="24"/>
          <w:szCs w:val="24"/>
        </w:rPr>
        <w:t xml:space="preserve"> </w:t>
      </w:r>
      <w:r w:rsidRPr="008A4231">
        <w:rPr>
          <w:rFonts w:ascii="CG Times (WN)" w:hAnsi="CG Times (WN)"/>
          <w:bCs/>
          <w:sz w:val="24"/>
          <w:szCs w:val="24"/>
        </w:rPr>
        <w:t>vita, opere, pensiero e poetica</w:t>
      </w:r>
      <w:r w:rsidR="008410C7">
        <w:rPr>
          <w:rFonts w:ascii="CG Times (WN)" w:hAnsi="CG Times (WN)"/>
          <w:bCs/>
          <w:sz w:val="24"/>
          <w:szCs w:val="24"/>
        </w:rPr>
        <w:t xml:space="preserve"> </w:t>
      </w:r>
      <w:r w:rsidR="008410C7" w:rsidRPr="008410C7">
        <w:rPr>
          <w:rFonts w:ascii="CG Times (WN)" w:hAnsi="CG Times (WN)"/>
          <w:bCs/>
          <w:sz w:val="24"/>
          <w:szCs w:val="24"/>
        </w:rPr>
        <w:t xml:space="preserve">(con </w:t>
      </w:r>
      <w:r w:rsidR="008410C7" w:rsidRPr="008410C7">
        <w:rPr>
          <w:sz w:val="24"/>
          <w:szCs w:val="24"/>
        </w:rPr>
        <w:t>approfondimento “</w:t>
      </w:r>
      <w:r w:rsidR="008410C7" w:rsidRPr="008410C7">
        <w:rPr>
          <w:i/>
          <w:sz w:val="24"/>
          <w:szCs w:val="24"/>
        </w:rPr>
        <w:t>Sigmund Freud e la scoperta dell'inconscio</w:t>
      </w:r>
      <w:r w:rsidR="008410C7" w:rsidRPr="008410C7">
        <w:rPr>
          <w:sz w:val="24"/>
          <w:szCs w:val="24"/>
        </w:rPr>
        <w:t>”)</w:t>
      </w:r>
      <w:r w:rsidRPr="008410C7">
        <w:rPr>
          <w:rFonts w:ascii="CG Times (WN)" w:hAnsi="CG Times (WN)"/>
          <w:bCs/>
          <w:sz w:val="24"/>
          <w:szCs w:val="24"/>
        </w:rPr>
        <w:t>.</w:t>
      </w:r>
    </w:p>
    <w:p w14:paraId="3B6F5B85" w14:textId="77777777" w:rsidR="00574205" w:rsidRPr="002F4E2F" w:rsidRDefault="008410C7" w:rsidP="00574205">
      <w:pPr>
        <w:pStyle w:val="verbale"/>
        <w:widowControl/>
        <w:spacing w:after="0" w:line="288" w:lineRule="auto"/>
        <w:rPr>
          <w:rFonts w:ascii="CG Times (WN)" w:hAnsi="CG Times (WN)"/>
          <w:bCs/>
          <w:i/>
          <w:sz w:val="24"/>
          <w:szCs w:val="24"/>
        </w:rPr>
      </w:pPr>
      <w:r w:rsidRPr="008410C7">
        <w:rPr>
          <w:b/>
          <w:i/>
          <w:sz w:val="24"/>
        </w:rPr>
        <w:t>Una vita</w:t>
      </w:r>
      <w:r>
        <w:t xml:space="preserve">; </w:t>
      </w:r>
      <w:r w:rsidRPr="008410C7">
        <w:rPr>
          <w:b/>
          <w:i/>
          <w:sz w:val="24"/>
        </w:rPr>
        <w:t>Senilità</w:t>
      </w:r>
      <w:r>
        <w:t>.</w:t>
      </w:r>
      <w:r>
        <w:rPr>
          <w:rFonts w:ascii="CG Times (WN)" w:hAnsi="CG Times (WN)"/>
          <w:bCs/>
          <w:sz w:val="24"/>
          <w:szCs w:val="24"/>
        </w:rPr>
        <w:t xml:space="preserve"> D</w:t>
      </w:r>
      <w:r w:rsidR="00574205">
        <w:rPr>
          <w:rFonts w:ascii="CG Times (WN)" w:hAnsi="CG Times (WN)"/>
          <w:bCs/>
          <w:sz w:val="24"/>
          <w:szCs w:val="24"/>
        </w:rPr>
        <w:t xml:space="preserve">a </w:t>
      </w:r>
      <w:r w:rsidR="00574205" w:rsidRPr="008A4231">
        <w:rPr>
          <w:rFonts w:ascii="CG Times (WN)" w:hAnsi="CG Times (WN)"/>
          <w:b/>
          <w:bCs/>
          <w:i/>
          <w:sz w:val="24"/>
          <w:szCs w:val="24"/>
        </w:rPr>
        <w:t>La coscienza di Zeno</w:t>
      </w:r>
      <w:r w:rsidR="00574205" w:rsidRPr="008A4231">
        <w:rPr>
          <w:rFonts w:ascii="CG Times (WN)" w:hAnsi="CG Times (WN)"/>
          <w:b/>
          <w:bCs/>
          <w:sz w:val="24"/>
          <w:szCs w:val="24"/>
        </w:rPr>
        <w:t xml:space="preserve">: </w:t>
      </w:r>
      <w:r w:rsidR="00574205" w:rsidRPr="008A4231">
        <w:rPr>
          <w:rFonts w:ascii="CG Times (WN)" w:hAnsi="CG Times (WN)"/>
          <w:bCs/>
          <w:sz w:val="24"/>
          <w:szCs w:val="24"/>
        </w:rPr>
        <w:t>lettura, compre</w:t>
      </w:r>
      <w:r>
        <w:rPr>
          <w:rFonts w:ascii="CG Times (WN)" w:hAnsi="CG Times (WN)"/>
          <w:bCs/>
          <w:sz w:val="24"/>
          <w:szCs w:val="24"/>
        </w:rPr>
        <w:t>nsione, analisi e commento dei brani</w:t>
      </w:r>
      <w:r w:rsidR="00574205" w:rsidRPr="008A4231">
        <w:rPr>
          <w:rFonts w:ascii="CG Times (WN)" w:hAnsi="CG Times (WN)"/>
          <w:bCs/>
          <w:sz w:val="24"/>
          <w:szCs w:val="24"/>
        </w:rPr>
        <w:t xml:space="preserve"> </w:t>
      </w:r>
      <w:r w:rsidR="00574205" w:rsidRPr="008A4231">
        <w:rPr>
          <w:rFonts w:ascii="CG Times (WN)" w:hAnsi="CG Times (WN)"/>
          <w:bCs/>
          <w:i/>
          <w:sz w:val="24"/>
          <w:szCs w:val="24"/>
        </w:rPr>
        <w:t>Prefazione</w:t>
      </w:r>
      <w:r>
        <w:rPr>
          <w:rFonts w:ascii="CG Times (WN)" w:hAnsi="CG Times (WN)"/>
          <w:bCs/>
          <w:sz w:val="24"/>
          <w:szCs w:val="24"/>
        </w:rPr>
        <w:t xml:space="preserve"> </w:t>
      </w:r>
      <w:r w:rsidRPr="008410C7">
        <w:rPr>
          <w:rFonts w:ascii="CG Times (WN)" w:hAnsi="CG Times (WN)"/>
          <w:bCs/>
          <w:i/>
          <w:sz w:val="24"/>
          <w:szCs w:val="24"/>
        </w:rPr>
        <w:t xml:space="preserve">e </w:t>
      </w:r>
      <w:r w:rsidR="00574205" w:rsidRPr="008A4231">
        <w:rPr>
          <w:rFonts w:ascii="CG Times (WN)" w:hAnsi="CG Times (WN)"/>
          <w:bCs/>
          <w:i/>
          <w:sz w:val="24"/>
          <w:szCs w:val="24"/>
        </w:rPr>
        <w:t>Preambolo</w:t>
      </w:r>
      <w:r>
        <w:rPr>
          <w:rFonts w:ascii="CG Times (WN)" w:hAnsi="CG Times (WN)"/>
          <w:bCs/>
          <w:sz w:val="24"/>
          <w:szCs w:val="24"/>
        </w:rPr>
        <w:t xml:space="preserve">; </w:t>
      </w:r>
      <w:r w:rsidR="00574205" w:rsidRPr="008A4231">
        <w:rPr>
          <w:rFonts w:ascii="CG Times (WN)" w:hAnsi="CG Times (WN)"/>
          <w:bCs/>
          <w:i/>
          <w:sz w:val="24"/>
          <w:szCs w:val="24"/>
        </w:rPr>
        <w:t>l’Ultima sigaretta</w:t>
      </w:r>
      <w:r w:rsidR="00574205">
        <w:rPr>
          <w:rFonts w:ascii="CG Times (WN)" w:hAnsi="CG Times (WN)"/>
          <w:bCs/>
          <w:i/>
          <w:sz w:val="24"/>
          <w:szCs w:val="24"/>
        </w:rPr>
        <w:t>;</w:t>
      </w:r>
      <w:r w:rsidR="00574205" w:rsidRPr="00CE4166">
        <w:t xml:space="preserve"> </w:t>
      </w:r>
      <w:r w:rsidR="00574205">
        <w:rPr>
          <w:rFonts w:ascii="CG Times (WN)" w:hAnsi="CG Times (WN)"/>
          <w:bCs/>
          <w:i/>
          <w:sz w:val="24"/>
          <w:szCs w:val="24"/>
        </w:rPr>
        <w:t>Un rapporto conflittuale</w:t>
      </w:r>
      <w:r>
        <w:rPr>
          <w:rFonts w:ascii="CG Times (WN)" w:hAnsi="CG Times (WN)"/>
          <w:bCs/>
          <w:sz w:val="24"/>
          <w:szCs w:val="24"/>
        </w:rPr>
        <w:t xml:space="preserve">; </w:t>
      </w:r>
      <w:r w:rsidRPr="008410C7">
        <w:rPr>
          <w:i/>
        </w:rPr>
        <w:t>Il funerale di un altro</w:t>
      </w:r>
      <w:r>
        <w:rPr>
          <w:rFonts w:ascii="CG Times (WN)" w:hAnsi="CG Times (WN)"/>
          <w:bCs/>
          <w:sz w:val="24"/>
          <w:szCs w:val="24"/>
        </w:rPr>
        <w:t>; (Approfondimento:</w:t>
      </w:r>
      <w:r w:rsidRPr="008410C7">
        <w:rPr>
          <w:rFonts w:ascii="CG Times (WN)" w:hAnsi="CG Times (WN)"/>
          <w:bCs/>
          <w:i/>
          <w:sz w:val="24"/>
          <w:szCs w:val="24"/>
        </w:rPr>
        <w:t xml:space="preserve"> L’inettitudine di Zeno</w:t>
      </w:r>
      <w:r>
        <w:rPr>
          <w:rFonts w:ascii="CG Times (WN)" w:hAnsi="CG Times (WN)"/>
          <w:bCs/>
          <w:sz w:val="24"/>
          <w:szCs w:val="24"/>
        </w:rPr>
        <w:t>)</w:t>
      </w:r>
      <w:r w:rsidR="00574205">
        <w:rPr>
          <w:rFonts w:ascii="CG Times (WN)" w:hAnsi="CG Times (WN)"/>
          <w:bCs/>
          <w:sz w:val="24"/>
          <w:szCs w:val="24"/>
        </w:rPr>
        <w:t>.</w:t>
      </w:r>
    </w:p>
    <w:p w14:paraId="3A16C014" w14:textId="77777777" w:rsidR="00574205" w:rsidRPr="008A4231" w:rsidRDefault="00574205" w:rsidP="00574205">
      <w:pPr>
        <w:pStyle w:val="verbale"/>
        <w:widowControl/>
        <w:numPr>
          <w:ilvl w:val="0"/>
          <w:numId w:val="23"/>
        </w:numPr>
        <w:spacing w:after="0" w:line="288" w:lineRule="auto"/>
        <w:rPr>
          <w:rFonts w:ascii="CG Times (WN)" w:hAnsi="CG Times (WN)"/>
          <w:bCs/>
          <w:sz w:val="24"/>
          <w:szCs w:val="24"/>
        </w:rPr>
      </w:pPr>
      <w:r w:rsidRPr="00C73541">
        <w:rPr>
          <w:rFonts w:ascii="CG Times (WN)" w:hAnsi="CG Times (WN)"/>
          <w:b/>
          <w:bCs/>
          <w:smallCaps/>
          <w:sz w:val="24"/>
          <w:szCs w:val="24"/>
        </w:rPr>
        <w:t>L. Pirandello</w:t>
      </w:r>
      <w:r w:rsidRPr="00C73541">
        <w:rPr>
          <w:rFonts w:ascii="CG Times (WN)" w:hAnsi="CG Times (WN)"/>
          <w:bCs/>
          <w:sz w:val="24"/>
          <w:szCs w:val="24"/>
        </w:rPr>
        <w:t xml:space="preserve">: </w:t>
      </w:r>
      <w:r w:rsidRPr="008A4231">
        <w:rPr>
          <w:rFonts w:ascii="CG Times (WN)" w:hAnsi="CG Times (WN)"/>
          <w:bCs/>
          <w:sz w:val="24"/>
          <w:szCs w:val="24"/>
        </w:rPr>
        <w:t>vita, opere, pensiero e poetica.</w:t>
      </w:r>
    </w:p>
    <w:p w14:paraId="15D3930A" w14:textId="77777777" w:rsidR="00574205" w:rsidRPr="00E308BD" w:rsidRDefault="00436BFE" w:rsidP="00574205">
      <w:pPr>
        <w:pStyle w:val="verbale"/>
        <w:widowControl/>
        <w:spacing w:after="0" w:line="288" w:lineRule="auto"/>
        <w:rPr>
          <w:rFonts w:ascii="CG Times (WN)" w:hAnsi="CG Times (WN)"/>
          <w:bCs/>
          <w:sz w:val="24"/>
          <w:szCs w:val="24"/>
        </w:rPr>
      </w:pPr>
      <w:r>
        <w:rPr>
          <w:rFonts w:ascii="CG Times (WN)" w:hAnsi="CG Times (WN)"/>
          <w:bCs/>
          <w:sz w:val="24"/>
          <w:szCs w:val="24"/>
        </w:rPr>
        <w:t>D</w:t>
      </w:r>
      <w:r w:rsidR="00574205" w:rsidRPr="008A4231">
        <w:rPr>
          <w:rFonts w:ascii="CG Times (WN)" w:hAnsi="CG Times (WN)"/>
          <w:bCs/>
          <w:sz w:val="24"/>
          <w:szCs w:val="24"/>
        </w:rPr>
        <w:t>a</w:t>
      </w:r>
      <w:r w:rsidR="00574205" w:rsidRPr="008A4231">
        <w:rPr>
          <w:rFonts w:ascii="CG Times (WN)" w:hAnsi="CG Times (WN)"/>
          <w:b/>
          <w:bCs/>
          <w:i/>
          <w:sz w:val="24"/>
          <w:szCs w:val="24"/>
        </w:rPr>
        <w:t xml:space="preserve"> Il fu Mattia Pascal</w:t>
      </w:r>
      <w:r w:rsidR="00574205" w:rsidRPr="008A4231">
        <w:rPr>
          <w:rFonts w:ascii="CG Times (WN)" w:hAnsi="CG Times (WN)"/>
          <w:bCs/>
          <w:sz w:val="24"/>
          <w:szCs w:val="24"/>
        </w:rPr>
        <w:t>: lettura, comprensione, analisi e commento de</w:t>
      </w:r>
      <w:r w:rsidR="00E308BD">
        <w:rPr>
          <w:rFonts w:ascii="CG Times (WN)" w:hAnsi="CG Times (WN)"/>
          <w:bCs/>
          <w:sz w:val="24"/>
          <w:szCs w:val="24"/>
        </w:rPr>
        <w:t>i brani</w:t>
      </w:r>
      <w:r w:rsidR="00574205" w:rsidRPr="008A4231">
        <w:rPr>
          <w:rFonts w:ascii="CG Times (WN)" w:hAnsi="CG Times (WN)"/>
          <w:bCs/>
          <w:i/>
          <w:sz w:val="24"/>
          <w:szCs w:val="24"/>
        </w:rPr>
        <w:t xml:space="preserve"> La premessa </w:t>
      </w:r>
      <w:r w:rsidR="00574205" w:rsidRPr="008A4231">
        <w:rPr>
          <w:rFonts w:ascii="CG Times (WN)" w:hAnsi="CG Times (WN)"/>
          <w:bCs/>
          <w:sz w:val="24"/>
          <w:szCs w:val="24"/>
        </w:rPr>
        <w:t>al romanzo e</w:t>
      </w:r>
      <w:r w:rsidR="00E308BD">
        <w:rPr>
          <w:rFonts w:ascii="CG Times (WN)" w:hAnsi="CG Times (WN)"/>
          <w:bCs/>
          <w:sz w:val="24"/>
          <w:szCs w:val="24"/>
        </w:rPr>
        <w:t xml:space="preserve"> </w:t>
      </w:r>
      <w:r w:rsidR="00E308BD">
        <w:rPr>
          <w:i/>
          <w:sz w:val="24"/>
        </w:rPr>
        <w:t>Io e l’</w:t>
      </w:r>
      <w:r w:rsidR="00E308BD" w:rsidRPr="00E308BD">
        <w:rPr>
          <w:i/>
          <w:sz w:val="24"/>
        </w:rPr>
        <w:t>ombra mia</w:t>
      </w:r>
      <w:r w:rsidR="00E308BD">
        <w:rPr>
          <w:rFonts w:ascii="CG Times (WN)" w:hAnsi="CG Times (WN)"/>
          <w:bCs/>
          <w:sz w:val="24"/>
          <w:szCs w:val="24"/>
        </w:rPr>
        <w:t xml:space="preserve">; </w:t>
      </w:r>
      <w:r w:rsidR="00E308BD" w:rsidRPr="00E308BD">
        <w:rPr>
          <w:rFonts w:ascii="CG Times (WN)" w:hAnsi="CG Times (WN)"/>
          <w:bCs/>
          <w:i/>
          <w:sz w:val="24"/>
          <w:szCs w:val="24"/>
        </w:rPr>
        <w:t>Cambio treno</w:t>
      </w:r>
      <w:r w:rsidR="00E308BD">
        <w:rPr>
          <w:rFonts w:ascii="CG Times (WN)" w:hAnsi="CG Times (WN)"/>
          <w:bCs/>
          <w:sz w:val="24"/>
          <w:szCs w:val="24"/>
        </w:rPr>
        <w:t>. I</w:t>
      </w:r>
      <w:r w:rsidR="00574205" w:rsidRPr="008A4231">
        <w:rPr>
          <w:rFonts w:ascii="CG Times (WN)" w:hAnsi="CG Times (WN)"/>
          <w:bCs/>
          <w:sz w:val="24"/>
          <w:szCs w:val="24"/>
        </w:rPr>
        <w:t xml:space="preserve">ntroduzione alle opere </w:t>
      </w:r>
      <w:r w:rsidR="00574205" w:rsidRPr="008A4231">
        <w:rPr>
          <w:rFonts w:ascii="CG Times (WN)" w:hAnsi="CG Times (WN)"/>
          <w:b/>
          <w:bCs/>
          <w:i/>
          <w:sz w:val="24"/>
          <w:szCs w:val="24"/>
        </w:rPr>
        <w:t>Uno, nessuno e centomila</w:t>
      </w:r>
      <w:r w:rsidR="00E308BD">
        <w:rPr>
          <w:rFonts w:ascii="CG Times (WN)" w:hAnsi="CG Times (WN)"/>
          <w:bCs/>
          <w:sz w:val="24"/>
          <w:szCs w:val="24"/>
        </w:rPr>
        <w:t xml:space="preserve">; </w:t>
      </w:r>
      <w:r w:rsidR="00E308BD" w:rsidRPr="00E308BD">
        <w:rPr>
          <w:rFonts w:ascii="CG Times (WN)" w:hAnsi="CG Times (WN)"/>
          <w:b/>
          <w:bCs/>
          <w:i/>
          <w:sz w:val="24"/>
          <w:szCs w:val="24"/>
        </w:rPr>
        <w:t>Novelle per un anno</w:t>
      </w:r>
      <w:r w:rsidR="00E308BD" w:rsidRPr="00E308BD">
        <w:rPr>
          <w:rFonts w:ascii="CG Times (WN)" w:hAnsi="CG Times (WN)"/>
          <w:bCs/>
          <w:sz w:val="24"/>
          <w:szCs w:val="24"/>
        </w:rPr>
        <w:t>;</w:t>
      </w:r>
      <w:r w:rsidR="00E308BD">
        <w:rPr>
          <w:rFonts w:ascii="CG Times (WN)" w:hAnsi="CG Times (WN)"/>
          <w:bCs/>
          <w:sz w:val="24"/>
          <w:szCs w:val="24"/>
        </w:rPr>
        <w:t xml:space="preserve"> </w:t>
      </w:r>
      <w:r w:rsidR="00E308BD" w:rsidRPr="00E308BD">
        <w:rPr>
          <w:rFonts w:ascii="CG Times (WN)" w:hAnsi="CG Times (WN)"/>
          <w:b/>
          <w:bCs/>
          <w:i/>
          <w:sz w:val="24"/>
          <w:szCs w:val="24"/>
        </w:rPr>
        <w:t>Così è (se vi pare)</w:t>
      </w:r>
      <w:r w:rsidR="00E308BD">
        <w:rPr>
          <w:rFonts w:ascii="CG Times (WN)" w:hAnsi="CG Times (WN)"/>
          <w:bCs/>
          <w:sz w:val="24"/>
          <w:szCs w:val="24"/>
        </w:rPr>
        <w:t>;</w:t>
      </w:r>
      <w:r w:rsidR="00C73541">
        <w:rPr>
          <w:rFonts w:ascii="CG Times (WN)" w:hAnsi="CG Times (WN)"/>
          <w:bCs/>
          <w:sz w:val="24"/>
          <w:szCs w:val="24"/>
        </w:rPr>
        <w:t xml:space="preserve"> </w:t>
      </w:r>
      <w:r w:rsidR="00C73541" w:rsidRPr="00C73541">
        <w:rPr>
          <w:rFonts w:ascii="CG Times (WN)" w:hAnsi="CG Times (WN)"/>
          <w:b/>
          <w:bCs/>
          <w:i/>
          <w:sz w:val="24"/>
          <w:szCs w:val="24"/>
        </w:rPr>
        <w:t>Sei personaggi in cerca d’autore</w:t>
      </w:r>
      <w:r w:rsidR="00C73541">
        <w:rPr>
          <w:rFonts w:ascii="CG Times (WN)" w:hAnsi="CG Times (WN)"/>
          <w:bCs/>
          <w:sz w:val="24"/>
          <w:szCs w:val="24"/>
        </w:rPr>
        <w:t>;</w:t>
      </w:r>
      <w:r w:rsidR="00574205" w:rsidRPr="008A4231">
        <w:rPr>
          <w:rFonts w:ascii="CG Times (WN)" w:hAnsi="CG Times (WN)"/>
          <w:bCs/>
          <w:sz w:val="24"/>
          <w:szCs w:val="24"/>
        </w:rPr>
        <w:t xml:space="preserve"> </w:t>
      </w:r>
      <w:r w:rsidR="00574205" w:rsidRPr="008A4231">
        <w:rPr>
          <w:rFonts w:ascii="CG Times (WN)" w:hAnsi="CG Times (WN)"/>
          <w:b/>
          <w:bCs/>
          <w:i/>
          <w:sz w:val="24"/>
          <w:szCs w:val="24"/>
        </w:rPr>
        <w:t>l’Umorismo</w:t>
      </w:r>
      <w:r w:rsidR="00E308BD">
        <w:rPr>
          <w:rFonts w:ascii="CG Times (WN)" w:hAnsi="CG Times (WN)"/>
          <w:bCs/>
          <w:sz w:val="24"/>
          <w:szCs w:val="24"/>
        </w:rPr>
        <w:t>.</w:t>
      </w:r>
    </w:p>
    <w:p w14:paraId="70BC9CF4" w14:textId="77777777" w:rsidR="00574205" w:rsidRPr="008A4231" w:rsidRDefault="00574205" w:rsidP="00574205">
      <w:pPr>
        <w:pStyle w:val="verbale"/>
        <w:widowControl/>
        <w:spacing w:after="0" w:line="288" w:lineRule="auto"/>
        <w:rPr>
          <w:rFonts w:ascii="CG Times (WN)" w:hAnsi="CG Times (WN)"/>
          <w:b/>
          <w:bCs/>
          <w:sz w:val="24"/>
          <w:szCs w:val="24"/>
        </w:rPr>
      </w:pPr>
      <w:r w:rsidRPr="008A4231">
        <w:rPr>
          <w:rFonts w:ascii="CG Times (WN)" w:hAnsi="CG Times (WN)"/>
          <w:b/>
          <w:bCs/>
          <w:sz w:val="24"/>
          <w:szCs w:val="24"/>
        </w:rPr>
        <w:t>La lirica italiana del primo Novecento</w:t>
      </w:r>
    </w:p>
    <w:p w14:paraId="0EDE30EF" w14:textId="77777777" w:rsidR="00574205" w:rsidRPr="008A4231" w:rsidRDefault="00574205" w:rsidP="00574205">
      <w:pPr>
        <w:pStyle w:val="verbale"/>
        <w:widowControl/>
        <w:numPr>
          <w:ilvl w:val="0"/>
          <w:numId w:val="24"/>
        </w:numPr>
        <w:spacing w:after="0" w:line="288" w:lineRule="auto"/>
        <w:rPr>
          <w:rFonts w:ascii="CG Times (WN)" w:hAnsi="CG Times (WN)"/>
          <w:bCs/>
          <w:sz w:val="24"/>
          <w:szCs w:val="24"/>
        </w:rPr>
      </w:pPr>
      <w:r w:rsidRPr="00C73541">
        <w:rPr>
          <w:rFonts w:ascii="CG Times (WN)" w:hAnsi="CG Times (WN)"/>
          <w:b/>
          <w:bCs/>
          <w:smallCaps/>
          <w:sz w:val="24"/>
          <w:szCs w:val="24"/>
        </w:rPr>
        <w:t>G. Ungaretti</w:t>
      </w:r>
      <w:r w:rsidRPr="00C73541">
        <w:rPr>
          <w:rFonts w:ascii="CG Times (WN)" w:hAnsi="CG Times (WN)"/>
          <w:bCs/>
          <w:sz w:val="24"/>
          <w:szCs w:val="24"/>
        </w:rPr>
        <w:t>:</w:t>
      </w:r>
      <w:r w:rsidRPr="008A4231">
        <w:rPr>
          <w:rFonts w:ascii="CG Times (WN)" w:hAnsi="CG Times (WN)"/>
          <w:b/>
          <w:bCs/>
          <w:sz w:val="24"/>
          <w:szCs w:val="24"/>
        </w:rPr>
        <w:t xml:space="preserve"> </w:t>
      </w:r>
      <w:r w:rsidRPr="008A4231">
        <w:rPr>
          <w:rFonts w:ascii="CG Times (WN)" w:hAnsi="CG Times (WN)"/>
          <w:bCs/>
          <w:sz w:val="24"/>
          <w:szCs w:val="24"/>
        </w:rPr>
        <w:t>vita, opere, pensiero e poetica.</w:t>
      </w:r>
    </w:p>
    <w:p w14:paraId="7D07F0B3" w14:textId="77777777" w:rsidR="00574205" w:rsidRDefault="00C73541" w:rsidP="00574205">
      <w:pPr>
        <w:pStyle w:val="verbale"/>
        <w:widowControl/>
        <w:spacing w:after="0" w:line="288" w:lineRule="auto"/>
        <w:rPr>
          <w:sz w:val="24"/>
        </w:rPr>
      </w:pPr>
      <w:r>
        <w:rPr>
          <w:rFonts w:ascii="CG Times (WN)" w:hAnsi="CG Times (WN)"/>
          <w:bCs/>
          <w:sz w:val="24"/>
          <w:szCs w:val="24"/>
        </w:rPr>
        <w:t>D</w:t>
      </w:r>
      <w:r w:rsidR="00574205" w:rsidRPr="008A4231">
        <w:rPr>
          <w:rFonts w:ascii="CG Times (WN)" w:hAnsi="CG Times (WN)"/>
          <w:bCs/>
          <w:sz w:val="24"/>
          <w:szCs w:val="24"/>
        </w:rPr>
        <w:t>a</w:t>
      </w:r>
      <w:r w:rsidR="00574205" w:rsidRPr="008A4231">
        <w:rPr>
          <w:rFonts w:ascii="CG Times (WN)" w:hAnsi="CG Times (WN)"/>
          <w:b/>
          <w:bCs/>
          <w:i/>
          <w:sz w:val="24"/>
          <w:szCs w:val="24"/>
        </w:rPr>
        <w:t xml:space="preserve"> L’Allegria</w:t>
      </w:r>
      <w:r w:rsidR="00574205" w:rsidRPr="008A4231">
        <w:rPr>
          <w:rFonts w:ascii="CG Times (WN)" w:hAnsi="CG Times (WN)"/>
          <w:b/>
          <w:bCs/>
          <w:sz w:val="24"/>
          <w:szCs w:val="24"/>
        </w:rPr>
        <w:t xml:space="preserve">: </w:t>
      </w:r>
      <w:r w:rsidR="00574205" w:rsidRPr="008A4231">
        <w:rPr>
          <w:rFonts w:ascii="CG Times (WN)" w:hAnsi="CG Times (WN)"/>
          <w:bCs/>
          <w:sz w:val="24"/>
          <w:szCs w:val="24"/>
        </w:rPr>
        <w:t>lettura, comprensione, parafrasi, analisi e commento delle liriche:</w:t>
      </w:r>
      <w:r>
        <w:rPr>
          <w:rFonts w:ascii="CG Times (WN)" w:hAnsi="CG Times (WN)"/>
          <w:bCs/>
          <w:sz w:val="24"/>
          <w:szCs w:val="24"/>
        </w:rPr>
        <w:t xml:space="preserve"> </w:t>
      </w:r>
      <w:r w:rsidRPr="00C73541">
        <w:rPr>
          <w:rFonts w:ascii="CG Times (WN)" w:hAnsi="CG Times (WN)"/>
          <w:bCs/>
          <w:i/>
          <w:sz w:val="24"/>
          <w:szCs w:val="24"/>
        </w:rPr>
        <w:t>Il porto sepolto</w:t>
      </w:r>
      <w:r>
        <w:rPr>
          <w:rFonts w:ascii="CG Times (WN)" w:hAnsi="CG Times (WN)"/>
          <w:bCs/>
          <w:sz w:val="24"/>
          <w:szCs w:val="24"/>
        </w:rPr>
        <w:t>;</w:t>
      </w:r>
      <w:r w:rsidR="00574205" w:rsidRPr="008A4231">
        <w:rPr>
          <w:rFonts w:ascii="CG Times (WN)" w:hAnsi="CG Times (WN)"/>
          <w:bCs/>
          <w:sz w:val="24"/>
          <w:szCs w:val="24"/>
        </w:rPr>
        <w:t xml:space="preserve"> </w:t>
      </w:r>
      <w:r w:rsidR="00716C37">
        <w:rPr>
          <w:rFonts w:ascii="CG Times (WN)" w:hAnsi="CG Times (WN)"/>
          <w:bCs/>
          <w:i/>
          <w:sz w:val="24"/>
          <w:szCs w:val="24"/>
        </w:rPr>
        <w:t>Veglia; Fratelli;</w:t>
      </w:r>
      <w:r w:rsidR="00574205" w:rsidRPr="008A4231">
        <w:rPr>
          <w:rFonts w:ascii="CG Times (WN)" w:hAnsi="CG Times (WN)"/>
          <w:bCs/>
          <w:i/>
          <w:sz w:val="24"/>
          <w:szCs w:val="24"/>
        </w:rPr>
        <w:t xml:space="preserve"> Sono una creatura</w:t>
      </w:r>
      <w:r w:rsidR="00716C37">
        <w:rPr>
          <w:rFonts w:ascii="CG Times (WN)" w:hAnsi="CG Times (WN)"/>
          <w:bCs/>
          <w:sz w:val="24"/>
          <w:szCs w:val="24"/>
        </w:rPr>
        <w:t xml:space="preserve">. Introduzione alle opere </w:t>
      </w:r>
      <w:r w:rsidR="00574205" w:rsidRPr="008A4231">
        <w:rPr>
          <w:b/>
          <w:bCs/>
          <w:i/>
          <w:sz w:val="24"/>
          <w:szCs w:val="24"/>
        </w:rPr>
        <w:t>Sentimento del Tempo</w:t>
      </w:r>
      <w:r w:rsidR="00716C37">
        <w:rPr>
          <w:bCs/>
          <w:sz w:val="24"/>
          <w:szCs w:val="24"/>
        </w:rPr>
        <w:t xml:space="preserve"> e </w:t>
      </w:r>
      <w:r w:rsidR="00716C37">
        <w:rPr>
          <w:b/>
          <w:bCs/>
          <w:i/>
          <w:sz w:val="24"/>
          <w:szCs w:val="24"/>
        </w:rPr>
        <w:t>Il d</w:t>
      </w:r>
      <w:r w:rsidR="00716C37" w:rsidRPr="00716C37">
        <w:rPr>
          <w:b/>
          <w:bCs/>
          <w:i/>
          <w:sz w:val="24"/>
          <w:szCs w:val="24"/>
        </w:rPr>
        <w:t>olore</w:t>
      </w:r>
      <w:r w:rsidR="00716C37" w:rsidRPr="00716C37">
        <w:rPr>
          <w:bCs/>
          <w:sz w:val="24"/>
          <w:szCs w:val="24"/>
        </w:rPr>
        <w:t>.</w:t>
      </w:r>
      <w:r w:rsidR="00716C37">
        <w:rPr>
          <w:bCs/>
          <w:sz w:val="24"/>
          <w:szCs w:val="24"/>
        </w:rPr>
        <w:t xml:space="preserve"> Da </w:t>
      </w:r>
      <w:r w:rsidR="00716C37" w:rsidRPr="00716C37">
        <w:rPr>
          <w:b/>
          <w:bCs/>
          <w:i/>
          <w:sz w:val="24"/>
          <w:szCs w:val="24"/>
        </w:rPr>
        <w:t>Il dolore</w:t>
      </w:r>
      <w:r w:rsidR="00716C37">
        <w:rPr>
          <w:bCs/>
          <w:sz w:val="24"/>
          <w:szCs w:val="24"/>
        </w:rPr>
        <w:t xml:space="preserve">: </w:t>
      </w:r>
      <w:r w:rsidR="00574205" w:rsidRPr="008A4231">
        <w:rPr>
          <w:rFonts w:ascii="CG Times (WN)" w:hAnsi="CG Times (WN)"/>
          <w:bCs/>
          <w:sz w:val="24"/>
          <w:szCs w:val="24"/>
        </w:rPr>
        <w:t>lettura, comprensione, parafrasi, analisi e commento della poesia</w:t>
      </w:r>
      <w:r w:rsidR="00716C37">
        <w:t xml:space="preserve"> </w:t>
      </w:r>
      <w:r w:rsidR="00716C37" w:rsidRPr="00716C37">
        <w:rPr>
          <w:i/>
          <w:sz w:val="24"/>
        </w:rPr>
        <w:t>Non gridate più</w:t>
      </w:r>
      <w:r w:rsidR="00716C37">
        <w:rPr>
          <w:sz w:val="24"/>
        </w:rPr>
        <w:t>.</w:t>
      </w:r>
    </w:p>
    <w:p w14:paraId="34AA05DA" w14:textId="77777777" w:rsidR="00716C37" w:rsidRDefault="00716C37" w:rsidP="00574205">
      <w:pPr>
        <w:pStyle w:val="verbale"/>
        <w:widowControl/>
        <w:spacing w:after="0" w:line="288" w:lineRule="auto"/>
        <w:rPr>
          <w:sz w:val="24"/>
        </w:rPr>
      </w:pPr>
    </w:p>
    <w:p w14:paraId="79AF5BBA" w14:textId="77777777" w:rsidR="00716C37" w:rsidRPr="00716C37" w:rsidRDefault="00716C37" w:rsidP="00574205">
      <w:pPr>
        <w:pStyle w:val="verbale"/>
        <w:widowControl/>
        <w:spacing w:after="0" w:line="288" w:lineRule="auto"/>
        <w:rPr>
          <w:caps/>
        </w:rPr>
      </w:pPr>
      <w:r w:rsidRPr="00716C37">
        <w:rPr>
          <w:b/>
          <w:caps/>
          <w:sz w:val="24"/>
        </w:rPr>
        <w:t>Dal Primo al secondo dopoguerra</w:t>
      </w:r>
    </w:p>
    <w:p w14:paraId="575EDF1D" w14:textId="77777777" w:rsidR="00716C37" w:rsidRPr="00716C37" w:rsidRDefault="00716C37" w:rsidP="00574205">
      <w:pPr>
        <w:pStyle w:val="verbale"/>
        <w:widowControl/>
        <w:spacing w:after="0" w:line="288" w:lineRule="auto"/>
        <w:rPr>
          <w:sz w:val="24"/>
        </w:rPr>
      </w:pPr>
      <w:r w:rsidRPr="00716C37">
        <w:rPr>
          <w:sz w:val="24"/>
        </w:rPr>
        <w:t>Storia, Economia e società.</w:t>
      </w:r>
    </w:p>
    <w:p w14:paraId="6DA22EC7" w14:textId="77777777" w:rsidR="00716C37" w:rsidRDefault="00716C37" w:rsidP="00574205">
      <w:pPr>
        <w:pStyle w:val="verbale"/>
        <w:widowControl/>
        <w:spacing w:after="0" w:line="288" w:lineRule="auto"/>
        <w:rPr>
          <w:sz w:val="24"/>
        </w:rPr>
      </w:pPr>
      <w:r w:rsidRPr="00716C37">
        <w:rPr>
          <w:sz w:val="24"/>
        </w:rPr>
        <w:t>La poesia italiana tra Ermetismo e antiermetismo la poesia civile</w:t>
      </w:r>
      <w:r>
        <w:rPr>
          <w:sz w:val="24"/>
        </w:rPr>
        <w:t>.</w:t>
      </w:r>
    </w:p>
    <w:p w14:paraId="01E980EF" w14:textId="77777777" w:rsidR="00603E33" w:rsidRDefault="00716C37" w:rsidP="00603E33">
      <w:pPr>
        <w:pStyle w:val="verbale"/>
        <w:widowControl/>
        <w:numPr>
          <w:ilvl w:val="0"/>
          <w:numId w:val="26"/>
        </w:numPr>
        <w:spacing w:after="0" w:line="288" w:lineRule="auto"/>
        <w:ind w:left="714" w:hanging="357"/>
        <w:rPr>
          <w:b/>
          <w:sz w:val="32"/>
        </w:rPr>
      </w:pPr>
      <w:r w:rsidRPr="00603E33">
        <w:rPr>
          <w:b/>
          <w:smallCaps/>
          <w:sz w:val="24"/>
        </w:rPr>
        <w:t>S. Quasimodo</w:t>
      </w:r>
      <w:r w:rsidR="00603E33">
        <w:rPr>
          <w:b/>
          <w:sz w:val="24"/>
        </w:rPr>
        <w:t xml:space="preserve">: </w:t>
      </w:r>
      <w:r w:rsidR="00603E33" w:rsidRPr="008A4231">
        <w:rPr>
          <w:rFonts w:ascii="CG Times (WN)" w:hAnsi="CG Times (WN)"/>
          <w:bCs/>
          <w:sz w:val="24"/>
          <w:szCs w:val="24"/>
        </w:rPr>
        <w:t>vita, opere, pensiero e poetica.</w:t>
      </w:r>
      <w:r w:rsidR="00603E33">
        <w:rPr>
          <w:b/>
          <w:sz w:val="32"/>
        </w:rPr>
        <w:t xml:space="preserve"> </w:t>
      </w:r>
    </w:p>
    <w:p w14:paraId="7603EF04" w14:textId="77777777" w:rsidR="00603E33" w:rsidRPr="00603E33" w:rsidRDefault="00603E33" w:rsidP="00603E33">
      <w:pPr>
        <w:pStyle w:val="verbale"/>
        <w:widowControl/>
        <w:spacing w:after="0" w:line="288" w:lineRule="auto"/>
        <w:rPr>
          <w:sz w:val="32"/>
        </w:rPr>
      </w:pPr>
      <w:r w:rsidRPr="00603E33">
        <w:rPr>
          <w:sz w:val="24"/>
        </w:rPr>
        <w:t>Da</w:t>
      </w:r>
      <w:r w:rsidRPr="00603E33">
        <w:rPr>
          <w:b/>
          <w:i/>
          <w:sz w:val="24"/>
        </w:rPr>
        <w:t xml:space="preserve"> Acque e terre</w:t>
      </w:r>
      <w:r w:rsidRPr="00603E33">
        <w:rPr>
          <w:sz w:val="24"/>
        </w:rPr>
        <w:t>:</w:t>
      </w:r>
      <w:r w:rsidRPr="00603E33">
        <w:rPr>
          <w:b/>
          <w:sz w:val="24"/>
        </w:rPr>
        <w:t xml:space="preserve"> </w:t>
      </w:r>
      <w:r w:rsidRPr="00603E33">
        <w:rPr>
          <w:rFonts w:ascii="CG Times (WN)" w:hAnsi="CG Times (WN)"/>
          <w:bCs/>
          <w:sz w:val="24"/>
          <w:szCs w:val="24"/>
        </w:rPr>
        <w:t>lettura, comprensione, parafrasi, analisi e commento d</w:t>
      </w:r>
      <w:r>
        <w:rPr>
          <w:rFonts w:ascii="CG Times (WN)" w:hAnsi="CG Times (WN)"/>
          <w:bCs/>
          <w:sz w:val="24"/>
          <w:szCs w:val="24"/>
        </w:rPr>
        <w:t xml:space="preserve">ella poesia </w:t>
      </w:r>
      <w:r w:rsidRPr="00603E33">
        <w:rPr>
          <w:rFonts w:ascii="CG Times (WN)" w:hAnsi="CG Times (WN)"/>
          <w:bCs/>
          <w:i/>
          <w:sz w:val="24"/>
          <w:szCs w:val="24"/>
        </w:rPr>
        <w:t>Ed è subito sera</w:t>
      </w:r>
      <w:r>
        <w:rPr>
          <w:rFonts w:ascii="CG Times (WN)" w:hAnsi="CG Times (WN)"/>
          <w:bCs/>
          <w:sz w:val="24"/>
          <w:szCs w:val="24"/>
        </w:rPr>
        <w:t xml:space="preserve">; Da </w:t>
      </w:r>
      <w:r w:rsidRPr="00603E33">
        <w:rPr>
          <w:rFonts w:ascii="CG Times (WN)" w:hAnsi="CG Times (WN)"/>
          <w:b/>
          <w:bCs/>
          <w:i/>
          <w:sz w:val="24"/>
          <w:szCs w:val="24"/>
        </w:rPr>
        <w:t>Giorno dopo giorno</w:t>
      </w:r>
      <w:r>
        <w:rPr>
          <w:rFonts w:ascii="CG Times (WN)" w:hAnsi="CG Times (WN)"/>
          <w:bCs/>
          <w:sz w:val="24"/>
          <w:szCs w:val="24"/>
        </w:rPr>
        <w:t xml:space="preserve">, </w:t>
      </w:r>
      <w:r w:rsidRPr="00603E33">
        <w:rPr>
          <w:rFonts w:ascii="CG Times (WN)" w:hAnsi="CG Times (WN)"/>
          <w:bCs/>
          <w:sz w:val="24"/>
          <w:szCs w:val="24"/>
        </w:rPr>
        <w:t>lettura, comprensione, parafrasi, analisi e commento d</w:t>
      </w:r>
      <w:r>
        <w:rPr>
          <w:rFonts w:ascii="CG Times (WN)" w:hAnsi="CG Times (WN)"/>
          <w:bCs/>
          <w:sz w:val="24"/>
          <w:szCs w:val="24"/>
        </w:rPr>
        <w:t xml:space="preserve">ella poesia </w:t>
      </w:r>
      <w:r w:rsidRPr="00603E33">
        <w:rPr>
          <w:rFonts w:ascii="CG Times (WN)" w:hAnsi="CG Times (WN)"/>
          <w:bCs/>
          <w:i/>
          <w:sz w:val="24"/>
          <w:szCs w:val="24"/>
        </w:rPr>
        <w:t>Alle fronde dei salici</w:t>
      </w:r>
      <w:r>
        <w:rPr>
          <w:rFonts w:ascii="CG Times (WN)" w:hAnsi="CG Times (WN)"/>
          <w:bCs/>
          <w:sz w:val="24"/>
          <w:szCs w:val="24"/>
        </w:rPr>
        <w:t>.</w:t>
      </w:r>
    </w:p>
    <w:p w14:paraId="0FF57461" w14:textId="77777777" w:rsidR="00B21A27" w:rsidRDefault="00B21A27" w:rsidP="00574205">
      <w:pPr>
        <w:pStyle w:val="verbale"/>
        <w:widowControl/>
        <w:spacing w:after="0" w:line="288" w:lineRule="auto"/>
        <w:rPr>
          <w:rFonts w:ascii="CG Times (WN)" w:hAnsi="CG Times (WN)"/>
          <w:b/>
          <w:bCs/>
          <w:sz w:val="24"/>
          <w:szCs w:val="24"/>
        </w:rPr>
      </w:pPr>
    </w:p>
    <w:p w14:paraId="51BF4617" w14:textId="77777777" w:rsidR="00574205" w:rsidRPr="008A4231" w:rsidRDefault="00574205" w:rsidP="00574205">
      <w:pPr>
        <w:pStyle w:val="verbale"/>
        <w:widowControl/>
        <w:numPr>
          <w:ilvl w:val="0"/>
          <w:numId w:val="24"/>
        </w:numPr>
        <w:spacing w:after="0" w:line="288" w:lineRule="auto"/>
        <w:rPr>
          <w:rFonts w:ascii="CG Times (WN)" w:hAnsi="CG Times (WN)"/>
          <w:bCs/>
          <w:sz w:val="24"/>
          <w:szCs w:val="24"/>
        </w:rPr>
      </w:pPr>
      <w:r w:rsidRPr="00C73541">
        <w:rPr>
          <w:rFonts w:ascii="CG Times (WN)" w:hAnsi="CG Times (WN)"/>
          <w:b/>
          <w:bCs/>
          <w:smallCaps/>
          <w:sz w:val="24"/>
          <w:szCs w:val="24"/>
        </w:rPr>
        <w:t>E. Montale</w:t>
      </w:r>
      <w:r w:rsidRPr="00C73541">
        <w:rPr>
          <w:rFonts w:ascii="CG Times (WN)" w:hAnsi="CG Times (WN)"/>
          <w:bCs/>
          <w:sz w:val="24"/>
          <w:szCs w:val="24"/>
        </w:rPr>
        <w:t>:</w:t>
      </w:r>
      <w:r w:rsidRPr="008A4231">
        <w:rPr>
          <w:rFonts w:ascii="CG Times (WN)" w:hAnsi="CG Times (WN)"/>
          <w:b/>
          <w:bCs/>
          <w:sz w:val="24"/>
          <w:szCs w:val="24"/>
        </w:rPr>
        <w:t xml:space="preserve"> </w:t>
      </w:r>
      <w:r w:rsidRPr="008A4231">
        <w:rPr>
          <w:rFonts w:ascii="CG Times (WN)" w:hAnsi="CG Times (WN)"/>
          <w:bCs/>
          <w:sz w:val="24"/>
          <w:szCs w:val="24"/>
        </w:rPr>
        <w:t>vita, opere, pensiero e poetica.</w:t>
      </w:r>
    </w:p>
    <w:p w14:paraId="31F0C150" w14:textId="77777777" w:rsidR="007458EE" w:rsidRDefault="00574205" w:rsidP="007458EE">
      <w:pPr>
        <w:pStyle w:val="verbale"/>
        <w:widowControl/>
        <w:spacing w:after="0" w:line="288" w:lineRule="auto"/>
        <w:rPr>
          <w:rFonts w:ascii="CG Times (WN)" w:hAnsi="CG Times (WN)"/>
          <w:bCs/>
          <w:sz w:val="24"/>
          <w:szCs w:val="24"/>
        </w:rPr>
      </w:pPr>
      <w:r w:rsidRPr="008A4231">
        <w:rPr>
          <w:rFonts w:ascii="CG Times (WN)" w:hAnsi="CG Times (WN)"/>
          <w:bCs/>
          <w:sz w:val="24"/>
          <w:szCs w:val="24"/>
        </w:rPr>
        <w:t xml:space="preserve">Brani tratti da </w:t>
      </w:r>
      <w:r w:rsidRPr="008A4231">
        <w:rPr>
          <w:rFonts w:ascii="CG Times (WN)" w:hAnsi="CG Times (WN)"/>
          <w:b/>
          <w:bCs/>
          <w:i/>
          <w:sz w:val="24"/>
          <w:szCs w:val="24"/>
        </w:rPr>
        <w:t>Ossi di seppia</w:t>
      </w:r>
      <w:r w:rsidRPr="008A4231">
        <w:rPr>
          <w:rFonts w:ascii="CG Times (WN)" w:hAnsi="CG Times (WN)"/>
          <w:b/>
          <w:bCs/>
          <w:sz w:val="24"/>
          <w:szCs w:val="24"/>
        </w:rPr>
        <w:t xml:space="preserve">: </w:t>
      </w:r>
      <w:r w:rsidRPr="008A4231">
        <w:rPr>
          <w:rFonts w:ascii="CG Times (WN)" w:hAnsi="CG Times (WN)"/>
          <w:bCs/>
          <w:sz w:val="24"/>
          <w:szCs w:val="24"/>
        </w:rPr>
        <w:t>lettura, comprensione, parafrasi, analisi e commento di</w:t>
      </w:r>
      <w:r w:rsidR="009C15D6" w:rsidRPr="009C15D6">
        <w:rPr>
          <w:rFonts w:ascii="CG Times (WN)" w:hAnsi="CG Times (WN)"/>
          <w:bCs/>
          <w:sz w:val="24"/>
          <w:szCs w:val="24"/>
        </w:rPr>
        <w:t>:</w:t>
      </w:r>
      <w:r w:rsidRPr="008A4231">
        <w:rPr>
          <w:rFonts w:ascii="CG Times (WN)" w:hAnsi="CG Times (WN)"/>
          <w:bCs/>
          <w:i/>
          <w:sz w:val="24"/>
          <w:szCs w:val="24"/>
        </w:rPr>
        <w:t xml:space="preserve"> Non chiederci la parola; Meriggiare pallido e assorto; Spesso il mare di vivere ho incontrato</w:t>
      </w:r>
      <w:r w:rsidRPr="008A4231">
        <w:rPr>
          <w:rFonts w:ascii="CG Times (WN)" w:hAnsi="CG Times (WN)"/>
          <w:bCs/>
          <w:sz w:val="24"/>
          <w:szCs w:val="24"/>
        </w:rPr>
        <w:t xml:space="preserve">. </w:t>
      </w:r>
      <w:r w:rsidR="007458EE">
        <w:rPr>
          <w:rFonts w:ascii="CG Times (WN)" w:hAnsi="CG Times (WN)"/>
          <w:bCs/>
          <w:sz w:val="24"/>
          <w:szCs w:val="24"/>
        </w:rPr>
        <w:t xml:space="preserve">Da </w:t>
      </w:r>
      <w:r w:rsidR="007458EE">
        <w:rPr>
          <w:rFonts w:ascii="CG Times (WN)" w:hAnsi="CG Times (WN)"/>
          <w:b/>
          <w:bCs/>
          <w:i/>
          <w:sz w:val="24"/>
          <w:szCs w:val="24"/>
        </w:rPr>
        <w:t>Satura</w:t>
      </w:r>
      <w:r w:rsidR="007458EE">
        <w:rPr>
          <w:rFonts w:ascii="CG Times (WN)" w:hAnsi="CG Times (WN)"/>
          <w:bCs/>
          <w:sz w:val="24"/>
          <w:szCs w:val="24"/>
        </w:rPr>
        <w:t>:</w:t>
      </w:r>
      <w:r w:rsidR="007458EE">
        <w:rPr>
          <w:rFonts w:ascii="CG Times (WN)" w:hAnsi="CG Times (WN)"/>
          <w:b/>
          <w:bCs/>
          <w:sz w:val="24"/>
          <w:szCs w:val="24"/>
        </w:rPr>
        <w:t xml:space="preserve"> </w:t>
      </w:r>
      <w:r w:rsidR="007458EE">
        <w:rPr>
          <w:rFonts w:ascii="CG Times (WN)" w:hAnsi="CG Times (WN)"/>
          <w:bCs/>
          <w:sz w:val="24"/>
          <w:szCs w:val="24"/>
        </w:rPr>
        <w:t xml:space="preserve">lettura, comprensione, parafrasi, analisi e commento di </w:t>
      </w:r>
      <w:r w:rsidR="007458EE">
        <w:rPr>
          <w:rFonts w:ascii="CG Times (WN)" w:hAnsi="CG Times (WN)"/>
          <w:bCs/>
          <w:i/>
          <w:sz w:val="24"/>
          <w:szCs w:val="24"/>
        </w:rPr>
        <w:t>Ho sceso, dandoti il braccio</w:t>
      </w:r>
      <w:r w:rsidR="007458EE">
        <w:rPr>
          <w:rFonts w:ascii="CG Times (WN)" w:hAnsi="CG Times (WN)"/>
          <w:bCs/>
          <w:sz w:val="24"/>
          <w:szCs w:val="24"/>
        </w:rPr>
        <w:t>.</w:t>
      </w:r>
    </w:p>
    <w:p w14:paraId="7C34F58C" w14:textId="77777777" w:rsidR="007458EE" w:rsidRDefault="007458EE" w:rsidP="007458EE">
      <w:pPr>
        <w:pStyle w:val="verbale"/>
        <w:widowControl/>
        <w:spacing w:after="0" w:line="288" w:lineRule="auto"/>
        <w:rPr>
          <w:rFonts w:ascii="CG Times (WN)" w:hAnsi="CG Times (WN)"/>
          <w:bCs/>
          <w:sz w:val="24"/>
          <w:szCs w:val="24"/>
        </w:rPr>
      </w:pPr>
    </w:p>
    <w:p w14:paraId="16BCF3BF" w14:textId="2F357B8B" w:rsidR="00A221A8" w:rsidRPr="00B81F81" w:rsidRDefault="00B21A27" w:rsidP="00A221A8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Santeramo in Colle, 1</w:t>
      </w:r>
      <w:r w:rsidR="00D4177F">
        <w:rPr>
          <w:rFonts w:ascii="Times New Roman" w:hAnsi="Times New Roman" w:cs="Times New Roman"/>
          <w:sz w:val="24"/>
          <w:szCs w:val="28"/>
        </w:rPr>
        <w:t>0 giugno</w:t>
      </w:r>
      <w:r w:rsidR="00A221A8" w:rsidRPr="00B81F81">
        <w:rPr>
          <w:rFonts w:ascii="Times New Roman" w:hAnsi="Times New Roman" w:cs="Times New Roman"/>
          <w:sz w:val="24"/>
          <w:szCs w:val="28"/>
        </w:rPr>
        <w:t xml:space="preserve"> 202</w:t>
      </w:r>
      <w:r w:rsidR="00355FB2">
        <w:rPr>
          <w:rFonts w:ascii="Times New Roman" w:hAnsi="Times New Roman" w:cs="Times New Roman"/>
          <w:sz w:val="24"/>
          <w:szCs w:val="28"/>
        </w:rPr>
        <w:t>6</w:t>
      </w:r>
    </w:p>
    <w:p w14:paraId="69DFB1D6" w14:textId="77777777" w:rsidR="00A221A8" w:rsidRDefault="00A221A8" w:rsidP="00A221A8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Alunni/e                                                                                                                             </w:t>
      </w:r>
      <w:r w:rsidRPr="00B81F81">
        <w:rPr>
          <w:rFonts w:ascii="Times New Roman" w:hAnsi="Times New Roman" w:cs="Times New Roman"/>
          <w:sz w:val="24"/>
          <w:szCs w:val="28"/>
        </w:rPr>
        <w:t>Il docent</w:t>
      </w:r>
      <w:r>
        <w:rPr>
          <w:rFonts w:ascii="Times New Roman" w:hAnsi="Times New Roman" w:cs="Times New Roman"/>
          <w:sz w:val="24"/>
          <w:szCs w:val="28"/>
        </w:rPr>
        <w:t xml:space="preserve">e _____________________________________                                                           </w:t>
      </w:r>
      <w:r w:rsidRPr="00B81F81">
        <w:rPr>
          <w:rFonts w:ascii="Times New Roman" w:hAnsi="Times New Roman" w:cs="Times New Roman"/>
          <w:sz w:val="24"/>
          <w:szCs w:val="28"/>
        </w:rPr>
        <w:t>Sergio D’Onghia</w:t>
      </w:r>
    </w:p>
    <w:p w14:paraId="45B65B93" w14:textId="77777777" w:rsidR="00A221A8" w:rsidRDefault="00A221A8" w:rsidP="00A221A8">
      <w:pPr>
        <w:spacing w:after="0"/>
        <w:rPr>
          <w:rFonts w:ascii="Times New Roman" w:hAnsi="Times New Roman" w:cs="Times New Roman"/>
          <w:sz w:val="24"/>
          <w:szCs w:val="28"/>
        </w:rPr>
      </w:pPr>
    </w:p>
    <w:p w14:paraId="7FE3E167" w14:textId="77777777" w:rsidR="00A221A8" w:rsidRDefault="00A221A8" w:rsidP="00A221A8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_____________________________________</w:t>
      </w:r>
    </w:p>
    <w:p w14:paraId="644B25CD" w14:textId="77777777" w:rsidR="00A221A8" w:rsidRDefault="00A221A8" w:rsidP="00A221A8">
      <w:pPr>
        <w:spacing w:after="0"/>
        <w:rPr>
          <w:rFonts w:ascii="Times New Roman" w:hAnsi="Times New Roman" w:cs="Times New Roman"/>
          <w:sz w:val="24"/>
          <w:szCs w:val="28"/>
        </w:rPr>
      </w:pPr>
    </w:p>
    <w:p w14:paraId="31F60D34" w14:textId="77777777" w:rsidR="00A221A8" w:rsidRPr="00B81F81" w:rsidRDefault="00A221A8" w:rsidP="00A221A8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_____________________________________</w:t>
      </w:r>
    </w:p>
    <w:p w14:paraId="476554AA" w14:textId="77777777" w:rsidR="00A221A8" w:rsidRDefault="00A221A8" w:rsidP="00A221A8"/>
    <w:p w14:paraId="156DD042" w14:textId="77777777" w:rsidR="00BD2290" w:rsidRDefault="00A05879" w:rsidP="00A05879">
      <w:pPr>
        <w:pStyle w:val="Corpotesto"/>
        <w:tabs>
          <w:tab w:val="left" w:pos="1905"/>
        </w:tabs>
        <w:spacing w:after="0" w:line="240" w:lineRule="auto"/>
        <w:ind w:right="131"/>
        <w:rPr>
          <w:rFonts w:ascii="Times New Roman" w:hAnsi="Times New Roman" w:cs="Times New Roman"/>
          <w:w w:val="105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</w:rPr>
        <w:tab/>
      </w:r>
    </w:p>
    <w:p w14:paraId="30DB26EE" w14:textId="77777777" w:rsidR="00574205" w:rsidRDefault="00574205" w:rsidP="00A05879">
      <w:pPr>
        <w:pStyle w:val="Corpotesto"/>
        <w:tabs>
          <w:tab w:val="left" w:pos="1905"/>
        </w:tabs>
        <w:spacing w:after="0" w:line="240" w:lineRule="auto"/>
        <w:ind w:right="131"/>
        <w:rPr>
          <w:rFonts w:ascii="Times New Roman" w:hAnsi="Times New Roman" w:cs="Times New Roman"/>
          <w:w w:val="105"/>
          <w:sz w:val="24"/>
          <w:szCs w:val="24"/>
        </w:rPr>
      </w:pPr>
    </w:p>
    <w:p w14:paraId="62713FB7" w14:textId="77777777" w:rsidR="00574205" w:rsidRDefault="00574205" w:rsidP="00A05879">
      <w:pPr>
        <w:pStyle w:val="Corpotesto"/>
        <w:tabs>
          <w:tab w:val="left" w:pos="1905"/>
        </w:tabs>
        <w:spacing w:after="0" w:line="240" w:lineRule="auto"/>
        <w:ind w:right="131"/>
        <w:rPr>
          <w:rFonts w:ascii="Times New Roman" w:hAnsi="Times New Roman" w:cs="Times New Roman"/>
          <w:w w:val="105"/>
          <w:sz w:val="24"/>
          <w:szCs w:val="24"/>
        </w:rPr>
      </w:pPr>
    </w:p>
    <w:p w14:paraId="2DA645B8" w14:textId="77777777" w:rsidR="00574205" w:rsidRDefault="00574205" w:rsidP="00A05879">
      <w:pPr>
        <w:pStyle w:val="Corpotesto"/>
        <w:tabs>
          <w:tab w:val="left" w:pos="1905"/>
        </w:tabs>
        <w:spacing w:after="0" w:line="240" w:lineRule="auto"/>
        <w:ind w:right="131"/>
        <w:rPr>
          <w:rFonts w:ascii="Times New Roman" w:hAnsi="Times New Roman" w:cs="Times New Roman"/>
          <w:w w:val="105"/>
          <w:sz w:val="24"/>
          <w:szCs w:val="24"/>
        </w:rPr>
      </w:pPr>
    </w:p>
    <w:p w14:paraId="5ECD6F72" w14:textId="77777777" w:rsidR="00574205" w:rsidRDefault="00574205" w:rsidP="00A05879">
      <w:pPr>
        <w:pStyle w:val="Corpotesto"/>
        <w:tabs>
          <w:tab w:val="left" w:pos="1905"/>
        </w:tabs>
        <w:spacing w:after="0" w:line="240" w:lineRule="auto"/>
        <w:ind w:right="131"/>
        <w:rPr>
          <w:rFonts w:ascii="Times New Roman" w:hAnsi="Times New Roman" w:cs="Times New Roman"/>
          <w:w w:val="105"/>
          <w:sz w:val="24"/>
          <w:szCs w:val="24"/>
        </w:rPr>
      </w:pPr>
    </w:p>
    <w:p w14:paraId="0A394CD2" w14:textId="77777777" w:rsidR="00574205" w:rsidRDefault="00574205" w:rsidP="00A05879">
      <w:pPr>
        <w:pStyle w:val="Corpotesto"/>
        <w:tabs>
          <w:tab w:val="left" w:pos="1905"/>
        </w:tabs>
        <w:spacing w:after="0" w:line="240" w:lineRule="auto"/>
        <w:ind w:right="131"/>
        <w:rPr>
          <w:rFonts w:ascii="Times New Roman" w:hAnsi="Times New Roman" w:cs="Times New Roman"/>
          <w:w w:val="105"/>
          <w:sz w:val="24"/>
          <w:szCs w:val="24"/>
        </w:rPr>
      </w:pPr>
    </w:p>
    <w:p w14:paraId="5344D70D" w14:textId="77777777" w:rsidR="00574205" w:rsidRDefault="00574205" w:rsidP="00B04FC3">
      <w:pPr>
        <w:rPr>
          <w:rFonts w:ascii="Times New Roman" w:hAnsi="Times New Roman" w:cs="Times New Roman"/>
          <w:sz w:val="24"/>
          <w:szCs w:val="24"/>
        </w:rPr>
      </w:pPr>
    </w:p>
    <w:sectPr w:rsidR="00574205" w:rsidSect="00A05879">
      <w:headerReference w:type="default" r:id="rId8"/>
      <w:footerReference w:type="default" r:id="rId9"/>
      <w:pgSz w:w="11906" w:h="16838"/>
      <w:pgMar w:top="3403" w:right="1134" w:bottom="1134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6DC05" w14:textId="77777777" w:rsidR="006F3F25" w:rsidRDefault="006F3F25" w:rsidP="00945547">
      <w:pPr>
        <w:spacing w:after="0" w:line="240" w:lineRule="auto"/>
      </w:pPr>
      <w:r>
        <w:separator/>
      </w:r>
    </w:p>
  </w:endnote>
  <w:endnote w:type="continuationSeparator" w:id="0">
    <w:p w14:paraId="43C7A6D6" w14:textId="77777777" w:rsidR="006F3F25" w:rsidRDefault="006F3F25" w:rsidP="00945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N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CBA8F" w14:textId="3384084F" w:rsidR="00B72E9E" w:rsidRDefault="00D4177F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B23768E" wp14:editId="62856BC3">
              <wp:simplePos x="0" y="0"/>
              <wp:positionH relativeFrom="column">
                <wp:posOffset>668020</wp:posOffset>
              </wp:positionH>
              <wp:positionV relativeFrom="paragraph">
                <wp:posOffset>-544830</wp:posOffset>
              </wp:positionV>
              <wp:extent cx="5136515" cy="708660"/>
              <wp:effectExtent l="0" t="0" r="0" b="0"/>
              <wp:wrapNone/>
              <wp:docPr id="110638297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36515" cy="7086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2301E4C" w14:textId="77777777" w:rsidR="00030ECF" w:rsidRDefault="00B72E9E" w:rsidP="003E425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BD3B36">
                            <w:rPr>
                              <w:sz w:val="16"/>
                              <w:szCs w:val="16"/>
                            </w:rPr>
                            <w:t>70029</w:t>
                          </w:r>
                          <w:r w:rsidRPr="00BD3B36">
                            <w:rPr>
                              <w:b/>
                              <w:sz w:val="16"/>
                              <w:szCs w:val="16"/>
                            </w:rPr>
                            <w:t xml:space="preserve"> Santeramo in Colle (Ba)</w:t>
                          </w:r>
                        </w:p>
                        <w:p w14:paraId="1B07356F" w14:textId="77777777" w:rsidR="00B72E9E" w:rsidRDefault="00B72E9E" w:rsidP="003E425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 xml:space="preserve">Sede Centrale: </w:t>
                          </w:r>
                          <w:r w:rsidRPr="00867167">
                            <w:rPr>
                              <w:sz w:val="16"/>
                              <w:szCs w:val="16"/>
                            </w:rPr>
                            <w:t>v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ia F.lli Kennedy, 7 - Tel. </w:t>
                          </w:r>
                          <w:r w:rsidRPr="00C85483">
                            <w:rPr>
                              <w:sz w:val="16"/>
                              <w:szCs w:val="16"/>
                            </w:rPr>
                            <w:t>080.3036201</w:t>
                          </w:r>
                          <w:r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Pr="00867167">
                            <w:rPr>
                              <w:b/>
                              <w:sz w:val="16"/>
                              <w:szCs w:val="16"/>
                            </w:rPr>
                            <w:t>Succursale</w:t>
                          </w:r>
                          <w:r>
                            <w:rPr>
                              <w:b/>
                              <w:sz w:val="16"/>
                              <w:szCs w:val="16"/>
                            </w:rPr>
                            <w:t xml:space="preserve"> (ITE-LS)</w:t>
                          </w:r>
                          <w:r>
                            <w:rPr>
                              <w:sz w:val="16"/>
                              <w:szCs w:val="16"/>
                            </w:rPr>
                            <w:t>: via P. Sette, 3 -Tel. 080.3039751</w:t>
                          </w:r>
                        </w:p>
                        <w:p w14:paraId="7E99A568" w14:textId="77777777" w:rsidR="00B72E9E" w:rsidRDefault="00B72E9E" w:rsidP="003E425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DC26DA">
                            <w:rPr>
                              <w:b/>
                              <w:sz w:val="16"/>
                              <w:szCs w:val="16"/>
                            </w:rPr>
                            <w:t>e-mail</w:t>
                          </w:r>
                          <w:r>
                            <w:rPr>
                              <w:sz w:val="16"/>
                              <w:szCs w:val="16"/>
                            </w:rPr>
                            <w:t>:</w:t>
                          </w:r>
                          <w:hyperlink r:id="rId1" w:history="1">
                            <w:r w:rsidR="00030ECF" w:rsidRPr="00C608ED">
                              <w:rPr>
                                <w:rStyle w:val="Collegamentoipertestuale"/>
                                <w:sz w:val="16"/>
                                <w:szCs w:val="16"/>
                              </w:rPr>
                              <w:t>bais01600d@istruzione.it</w:t>
                            </w:r>
                          </w:hyperlink>
                          <w:r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Pr="00DC26DA">
                            <w:rPr>
                              <w:b/>
                              <w:sz w:val="16"/>
                              <w:szCs w:val="16"/>
                            </w:rPr>
                            <w:t>posta certificata</w:t>
                          </w:r>
                          <w:r>
                            <w:rPr>
                              <w:sz w:val="16"/>
                              <w:szCs w:val="16"/>
                            </w:rPr>
                            <w:t>:</w:t>
                          </w:r>
                          <w:hyperlink r:id="rId2" w:history="1">
                            <w:r w:rsidRPr="003D04BD">
                              <w:rPr>
                                <w:rStyle w:val="Collegamentoipertestuale"/>
                                <w:sz w:val="16"/>
                                <w:szCs w:val="16"/>
                              </w:rPr>
                              <w:t>bais01600d@pec.istruzione.it</w:t>
                            </w:r>
                          </w:hyperlink>
                          <w:r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Pr="00DC26DA">
                            <w:rPr>
                              <w:b/>
                              <w:sz w:val="16"/>
                              <w:szCs w:val="16"/>
                            </w:rPr>
                            <w:t>sito web</w:t>
                          </w:r>
                          <w:r>
                            <w:rPr>
                              <w:sz w:val="16"/>
                              <w:szCs w:val="16"/>
                            </w:rPr>
                            <w:t>:</w:t>
                          </w:r>
                          <w:hyperlink r:id="rId3" w:history="1">
                            <w:r w:rsidR="00030ECF" w:rsidRPr="00C608ED">
                              <w:rPr>
                                <w:rStyle w:val="Collegamentoipertestuale"/>
                                <w:sz w:val="16"/>
                                <w:szCs w:val="16"/>
                              </w:rPr>
                              <w:t>www.iisspietrosette.edu.it</w:t>
                            </w:r>
                          </w:hyperlink>
                        </w:p>
                        <w:p w14:paraId="676B8EED" w14:textId="77777777" w:rsidR="00B72E9E" w:rsidRPr="00C85483" w:rsidRDefault="00B72E9E" w:rsidP="003E425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DC26DA">
                            <w:rPr>
                              <w:b/>
                              <w:sz w:val="16"/>
                              <w:szCs w:val="16"/>
                            </w:rPr>
                            <w:t>C.F.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: </w:t>
                          </w:r>
                          <w:r w:rsidRPr="00C85483">
                            <w:rPr>
                              <w:sz w:val="16"/>
                              <w:szCs w:val="16"/>
                            </w:rPr>
                            <w:t>91053080726</w:t>
                          </w:r>
                          <w:r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Pr="005714E4">
                            <w:rPr>
                              <w:b/>
                              <w:sz w:val="16"/>
                              <w:szCs w:val="16"/>
                            </w:rPr>
                            <w:t>Cod. Meccanografico</w:t>
                          </w:r>
                          <w:r>
                            <w:rPr>
                              <w:sz w:val="16"/>
                              <w:szCs w:val="16"/>
                            </w:rPr>
                            <w:t>:</w:t>
                          </w:r>
                          <w:r w:rsidRPr="00C85483">
                            <w:rPr>
                              <w:sz w:val="16"/>
                              <w:szCs w:val="16"/>
                            </w:rPr>
                            <w:t xml:space="preserve"> BAIS01600D</w:t>
                          </w:r>
                          <w:r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Pr="00DC26DA">
                            <w:rPr>
                              <w:b/>
                              <w:sz w:val="16"/>
                              <w:szCs w:val="16"/>
                            </w:rPr>
                            <w:t>Codice Univoco</w:t>
                          </w:r>
                          <w:r w:rsidRPr="00DC26DA">
                            <w:rPr>
                              <w:sz w:val="16"/>
                              <w:szCs w:val="16"/>
                            </w:rPr>
                            <w:t>: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UFZ88A</w:t>
                          </w:r>
                        </w:p>
                        <w:p w14:paraId="2456F596" w14:textId="77777777" w:rsidR="00B72E9E" w:rsidRDefault="00B72E9E" w:rsidP="003E4250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37184D04" w14:textId="77777777" w:rsidR="00B72E9E" w:rsidRDefault="00B72E9E" w:rsidP="003E4250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3A4F5DE8" w14:textId="77777777" w:rsidR="00B72E9E" w:rsidRDefault="00B72E9E" w:rsidP="003E4250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11D263C0" w14:textId="77777777" w:rsidR="00B72E9E" w:rsidRPr="00415647" w:rsidRDefault="00B72E9E" w:rsidP="003E4250">
                          <w:pPr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415647">
                            <w:rPr>
                              <w:b/>
                              <w:sz w:val="24"/>
                              <w:szCs w:val="24"/>
                            </w:rPr>
                            <w:t>DETERMINA</w:t>
                          </w:r>
                        </w:p>
                        <w:p w14:paraId="4F4987C1" w14:textId="77777777" w:rsidR="00B72E9E" w:rsidRDefault="00B72E9E" w:rsidP="003E4250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52E9CA22" w14:textId="77777777" w:rsidR="00B72E9E" w:rsidRDefault="00B72E9E" w:rsidP="003E4250">
                          <w:pPr>
                            <w:ind w:left="993" w:hanging="851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4A6055">
                            <w:rPr>
                              <w:sz w:val="24"/>
                              <w:szCs w:val="24"/>
                            </w:rPr>
                            <w:t xml:space="preserve">Oggetto: </w:t>
                          </w:r>
                          <w:r>
                            <w:rPr>
                              <w:sz w:val="24"/>
                              <w:szCs w:val="24"/>
                            </w:rPr>
                            <w:t>Impegno di spesa e liquidazione quota associativa CONFAO anno 2021</w:t>
                          </w:r>
                          <w:r w:rsidRPr="004A6055">
                            <w:rPr>
                              <w:sz w:val="24"/>
                              <w:szCs w:val="24"/>
                            </w:rPr>
                            <w:t>.</w:t>
                          </w:r>
                        </w:p>
                        <w:p w14:paraId="6DFC5E14" w14:textId="77777777" w:rsidR="00B72E9E" w:rsidRDefault="00B72E9E" w:rsidP="003E4250">
                          <w:pPr>
                            <w:ind w:left="993" w:hanging="851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05B21C68" w14:textId="77777777" w:rsidR="00B72E9E" w:rsidRDefault="00B72E9E" w:rsidP="003E4250">
                          <w:pPr>
                            <w:ind w:left="993" w:hanging="851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1CF86E11" w14:textId="77777777" w:rsidR="00B72E9E" w:rsidRPr="00415647" w:rsidRDefault="00B72E9E" w:rsidP="003E4250">
                          <w:pPr>
                            <w:ind w:left="993" w:hanging="851"/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415647">
                            <w:rPr>
                              <w:b/>
                              <w:sz w:val="24"/>
                              <w:szCs w:val="24"/>
                            </w:rPr>
                            <w:t>IL DIRIGENTE SCOLASTICO</w:t>
                          </w:r>
                        </w:p>
                        <w:p w14:paraId="01A34311" w14:textId="77777777" w:rsidR="00B72E9E" w:rsidRPr="004A6055" w:rsidRDefault="00B72E9E" w:rsidP="003E4250">
                          <w:pPr>
                            <w:ind w:left="993" w:hanging="851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6F50A230" w14:textId="77777777" w:rsidR="00B72E9E" w:rsidRDefault="00B72E9E" w:rsidP="003E4250">
                          <w:pPr>
                            <w:spacing w:before="120"/>
                            <w:ind w:left="851" w:hanging="709"/>
                            <w:jc w:val="center"/>
                            <w:rPr>
                              <w:i/>
                              <w:sz w:val="24"/>
                              <w:szCs w:val="24"/>
                            </w:rPr>
                          </w:pPr>
                          <w:r w:rsidRPr="00584983">
                            <w:rPr>
                              <w:b/>
                              <w:sz w:val="24"/>
                              <w:szCs w:val="24"/>
                            </w:rPr>
                            <w:t>VISTO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il R.D. 18 novembre 1923, n. 2440, recante </w:t>
                          </w:r>
                          <w:r w:rsidRPr="00B478CB">
                            <w:rPr>
                              <w:i/>
                              <w:sz w:val="24"/>
                              <w:szCs w:val="24"/>
                            </w:rPr>
                            <w:t>“Nuove disposizioni sull’amministrazione  del patrimonio e la contabilità generale dello Stato”;</w:t>
                          </w:r>
                        </w:p>
                        <w:p w14:paraId="036B026E" w14:textId="77777777" w:rsidR="00B72E9E" w:rsidRDefault="00B72E9E" w:rsidP="003E4250">
                          <w:pPr>
                            <w:spacing w:before="120"/>
                            <w:ind w:left="851" w:hanging="709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584983">
                            <w:rPr>
                              <w:b/>
                              <w:sz w:val="24"/>
                              <w:szCs w:val="24"/>
                            </w:rPr>
                            <w:t>VISTO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il Piano Triennale dell’Offerta Formativa (PTOF);</w:t>
                          </w:r>
                        </w:p>
                        <w:p w14:paraId="3B48DFB2" w14:textId="77777777" w:rsidR="00B72E9E" w:rsidRDefault="00B72E9E" w:rsidP="003E4250">
                          <w:pPr>
                            <w:spacing w:before="120"/>
                            <w:ind w:left="851" w:hanging="709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584983">
                            <w:rPr>
                              <w:b/>
                              <w:sz w:val="24"/>
                              <w:szCs w:val="24"/>
                            </w:rPr>
                            <w:t>VISTA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la richiesta della prof.ssa MAUTONE Caterina – referente per l’attività dei PCTO per le classi V dell’Istituto Tecnico – di aderire CONFAO – Consorzio Nazionale per la Formazione, l’Aggiornamento e l’Orientamento – per lo svolgimento dell’Impresa Formativa Simulata per l’anno 2021;</w:t>
                          </w:r>
                        </w:p>
                        <w:p w14:paraId="75BA902B" w14:textId="77777777" w:rsidR="00B72E9E" w:rsidRDefault="00B72E9E" w:rsidP="003E4250">
                          <w:pPr>
                            <w:spacing w:before="120"/>
                            <w:ind w:left="851" w:hanging="709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584983">
                            <w:rPr>
                              <w:b/>
                              <w:sz w:val="24"/>
                              <w:szCs w:val="24"/>
                            </w:rPr>
                            <w:t>CONSIDERATO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necessario adottare ogni utile misura per consentire lo svolgimento dei PCTO in sicurezza considerata l’attuale situazione epidemiologica da COVID19;</w:t>
                          </w:r>
                        </w:p>
                        <w:p w14:paraId="1139C007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 w:rsidRPr="00584983">
                            <w:rPr>
                              <w:b/>
                            </w:rPr>
                            <w:t>VISTE</w:t>
                          </w:r>
                          <w:r>
                            <w:t xml:space="preserve"> le Linee Guida dei Percorsi per le Competenze Trasversali e per l’Orientamento adottate con Decreto Miur m. 774 del 4/09/2019 sensi dell’art. 1, comma 785, legge 30 dicembre 2018, n. 145 che contemplano l’Impresa Formativa Simulata tra gli strumenti per la realizzazione dei PCTO;</w:t>
                          </w:r>
                        </w:p>
                        <w:p w14:paraId="6F889080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 w:rsidRPr="00584983">
                            <w:rPr>
                              <w:rStyle w:val="Enfasigrassetto"/>
                              <w:bdr w:val="none" w:sz="0" w:space="0" w:color="auto" w:frame="1"/>
                            </w:rPr>
                            <w:t>VISTO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il Protocollo di Intesa tra il Miur e il CONFAO stipulato in data 24/12/2019 prot. n. 25227;</w:t>
                          </w:r>
                        </w:p>
                        <w:p w14:paraId="651C7509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ACCERTATO </w:t>
                          </w:r>
                          <w:r w:rsidRPr="00CC3BFF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che il CONFAO svolge attività di </w:t>
                          </w:r>
                          <w:r w:rsidRPr="00CC3BFF">
                            <w:t>Impresa Formativa</w:t>
                          </w:r>
                          <w:r>
                            <w:t xml:space="preserve"> Simulata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;</w:t>
                          </w:r>
                        </w:p>
                        <w:p w14:paraId="0FC2C1E6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CONFRONTATI i piani di attivazione dei servizi del simulatore</w:t>
                          </w:r>
                          <w:r w:rsidRPr="008150FB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IFSCONFAO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come riportati:</w:t>
                          </w:r>
                        </w:p>
                        <w:tbl>
                          <w:tblPr>
                            <w:tblStyle w:val="Grigliatabella"/>
                            <w:tblW w:w="0" w:type="auto"/>
                            <w:tblInd w:w="851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3515"/>
                            <w:gridCol w:w="3440"/>
                          </w:tblGrid>
                          <w:tr w:rsidR="003E4250" w14:paraId="639E4574" w14:textId="77777777" w:rsidTr="00AF0471">
                            <w:tc>
                              <w:tcPr>
                                <w:tcW w:w="4889" w:type="dxa"/>
                              </w:tcPr>
                              <w:p w14:paraId="3D95500C" w14:textId="77777777" w:rsidR="00B72E9E" w:rsidRPr="005B3305" w:rsidRDefault="00B72E9E" w:rsidP="003E4250">
                                <w:pPr>
                                  <w:pStyle w:val="NormaleWeb"/>
                                  <w:spacing w:before="120" w:beforeAutospacing="0" w:after="0" w:afterAutospacing="0"/>
                                  <w:jc w:val="center"/>
                                  <w:textAlignment w:val="baseline"/>
                                  <w:rPr>
                                    <w:rStyle w:val="Enfasigrassetto"/>
                                    <w:b w:val="0"/>
                                    <w:bdr w:val="none" w:sz="0" w:space="0" w:color="auto" w:frame="1"/>
                                  </w:rPr>
                                </w:pPr>
                                <w:r w:rsidRPr="005B3305"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>Istituti Associati al CONFAO</w:t>
                                </w:r>
                              </w:p>
                            </w:tc>
                            <w:tc>
                              <w:tcPr>
                                <w:tcW w:w="4889" w:type="dxa"/>
                              </w:tcPr>
                              <w:p w14:paraId="242CBEBE" w14:textId="77777777" w:rsidR="00B72E9E" w:rsidRPr="005B3305" w:rsidRDefault="00B72E9E" w:rsidP="003E4250">
                                <w:pPr>
                                  <w:pStyle w:val="NormaleWeb"/>
                                  <w:spacing w:before="120" w:beforeAutospacing="0" w:after="0" w:afterAutospacing="0"/>
                                  <w:jc w:val="center"/>
                                  <w:textAlignment w:val="baseline"/>
                                  <w:rPr>
                                    <w:rStyle w:val="Enfasigrassetto"/>
                                    <w:b w:val="0"/>
                                    <w:bdr w:val="none" w:sz="0" w:space="0" w:color="auto" w:frame="1"/>
                                  </w:rPr>
                                </w:pPr>
                                <w:r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>Istituti non associati al CONFAO</w:t>
                                </w:r>
                              </w:p>
                            </w:tc>
                          </w:tr>
                          <w:tr w:rsidR="003E4250" w14:paraId="23F6E04D" w14:textId="77777777" w:rsidTr="00AF0471">
                            <w:tc>
                              <w:tcPr>
                                <w:tcW w:w="4889" w:type="dxa"/>
                              </w:tcPr>
                              <w:p w14:paraId="49DB6974" w14:textId="77777777" w:rsidR="00B72E9E" w:rsidRDefault="00B72E9E" w:rsidP="003E4250">
                                <w:pPr>
                                  <w:pStyle w:val="NormaleWeb"/>
                                  <w:shd w:val="clear" w:color="auto" w:fill="FFFFFF"/>
                                  <w:spacing w:before="120" w:beforeAutospacing="0" w:after="0" w:afterAutospacing="0"/>
                                  <w:jc w:val="center"/>
                                  <w:textAlignment w:val="baseline"/>
                                  <w:rPr>
                                    <w:rStyle w:val="Enfasigrassetto"/>
                                    <w:b w:val="0"/>
                                    <w:bdr w:val="none" w:sz="0" w:space="0" w:color="auto" w:frame="1"/>
                                  </w:rPr>
                                </w:pPr>
                                <w:r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>A</w:t>
                                </w:r>
                                <w:r w:rsidRPr="005B3305"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>ccesso gratuito dalla prima alla settima unità compreso nella quota associativa di € 500,00</w:t>
                                </w:r>
                                <w:r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 xml:space="preserve"> IVA esente per anno solare;</w:t>
                                </w:r>
                              </w:p>
                              <w:p w14:paraId="016959B7" w14:textId="77777777" w:rsidR="00B72E9E" w:rsidRPr="005B3305" w:rsidRDefault="00B72E9E" w:rsidP="003E4250">
                                <w:pPr>
                                  <w:pStyle w:val="NormaleWeb"/>
                                  <w:shd w:val="clear" w:color="auto" w:fill="FFFFFF"/>
                                  <w:spacing w:before="120" w:beforeAutospacing="0" w:after="0" w:afterAutospacing="0"/>
                                  <w:jc w:val="center"/>
                                  <w:textAlignment w:val="baseline"/>
                                  <w:rPr>
                                    <w:rStyle w:val="Enfasigrassetto"/>
                                    <w:b w:val="0"/>
                                    <w:bdr w:val="none" w:sz="0" w:space="0" w:color="auto" w:frame="1"/>
                                  </w:rPr>
                                </w:pPr>
                                <w:r w:rsidRPr="005B3305"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>€ 25,00</w:t>
                                </w:r>
                                <w:r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 xml:space="preserve"> + IVA</w:t>
                                </w:r>
                                <w:r w:rsidRPr="005B3305"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 xml:space="preserve"> per l’attivazione di ogni accesso oltre il settimo</w:t>
                                </w:r>
                              </w:p>
                            </w:tc>
                            <w:tc>
                              <w:tcPr>
                                <w:tcW w:w="4889" w:type="dxa"/>
                              </w:tcPr>
                              <w:p w14:paraId="41A37B66" w14:textId="77777777" w:rsidR="00B72E9E" w:rsidRDefault="00B72E9E" w:rsidP="003E4250">
                                <w:pPr>
                                  <w:pStyle w:val="NormaleWeb"/>
                                  <w:spacing w:before="120" w:beforeAutospacing="0" w:after="0" w:afterAutospacing="0"/>
                                  <w:jc w:val="center"/>
                                  <w:textAlignment w:val="baseline"/>
                                  <w:rPr>
                                    <w:rStyle w:val="Enfasigrassetto"/>
                                    <w:b w:val="0"/>
                                    <w:bdr w:val="none" w:sz="0" w:space="0" w:color="auto" w:frame="1"/>
                                  </w:rPr>
                                </w:pPr>
                                <w:r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>Dalla prima alla quinta unità € 110,00+ IVA per ogni singola IFS;</w:t>
                                </w:r>
                              </w:p>
                              <w:p w14:paraId="37C1E18E" w14:textId="77777777" w:rsidR="00B72E9E" w:rsidRPr="005B3305" w:rsidRDefault="00B72E9E" w:rsidP="003E4250">
                                <w:pPr>
                                  <w:pStyle w:val="NormaleWeb"/>
                                  <w:spacing w:before="120" w:beforeAutospacing="0" w:after="0" w:afterAutospacing="0"/>
                                  <w:jc w:val="center"/>
                                  <w:textAlignment w:val="baseline"/>
                                  <w:rPr>
                                    <w:rStyle w:val="Enfasigrassetto"/>
                                    <w:b w:val="0"/>
                                    <w:bdr w:val="none" w:sz="0" w:space="0" w:color="auto" w:frame="1"/>
                                  </w:rPr>
                                </w:pPr>
                                <w:r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>€ 60,00 + IVA per ogni IFS aggiuntiva</w:t>
                                </w:r>
                              </w:p>
                            </w:tc>
                          </w:tr>
                        </w:tbl>
                        <w:p w14:paraId="5107AA09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851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VALUTATO </w:t>
                          </w:r>
                          <w:r w:rsidRPr="00854849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come assolutamente conveniente 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l’associazione </w:t>
                          </w:r>
                          <w:r w:rsidRPr="00854849">
                            <w:rPr>
                              <w:rStyle w:val="Enfasigrassetto"/>
                              <w:bdr w:val="none" w:sz="0" w:space="0" w:color="auto" w:frame="1"/>
                            </w:rPr>
                            <w:t>al CONFAOin quanto gli accessi stimati per il 202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1sono</w:t>
                          </w:r>
                          <w:r w:rsidRPr="00854849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pari o superiori a 7;</w:t>
                          </w:r>
                        </w:p>
                        <w:p w14:paraId="2E1300B9" w14:textId="77777777" w:rsidR="00B72E9E" w:rsidRPr="00854849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851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</w:p>
                        <w:p w14:paraId="2A0F90CD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</w:p>
                        <w:p w14:paraId="3232C8EA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VISTO </w:t>
                          </w:r>
                          <w:r w:rsidRPr="00D92E06">
                            <w:rPr>
                              <w:rStyle w:val="Enfasigrassetto"/>
                              <w:bdr w:val="none" w:sz="0" w:space="0" w:color="auto" w:frame="1"/>
                            </w:rPr>
                            <w:t>i</w:t>
                          </w:r>
                          <w:r w:rsidRPr="00E42E5D">
                            <w:t xml:space="preserve">l D. I. 28 agosto 2018, n. 129 recante il </w:t>
                          </w:r>
                          <w:r w:rsidRPr="00E42E5D">
                            <w:rPr>
                              <w:i/>
                            </w:rPr>
                            <w:t>“Regolamento recante istruzioni generali sulla gestione amministrativo-contabile delle istituzioni scolastiche, ai sensi dell’articolo 1, comma 143, della legge 13 luglio 2015, n. 107”</w:t>
                          </w:r>
                          <w:r>
                            <w:rPr>
                              <w:i/>
                            </w:rPr>
                            <w:t xml:space="preserve">, </w:t>
                          </w:r>
                          <w:r w:rsidRPr="00D92E06">
                            <w:t>art. 45, comma 1, lett. (f;</w:t>
                          </w:r>
                        </w:p>
                        <w:p w14:paraId="61527493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VISTA </w:t>
                          </w:r>
                          <w:r w:rsidRPr="00CC3BFF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la delibera del Consiglio di Istituto n. 49 del 13/11/2020 di 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autorizzazione all’</w:t>
                          </w:r>
                          <w:r w:rsidRPr="00CC3BFF">
                            <w:rPr>
                              <w:rStyle w:val="Enfasigrassetto"/>
                              <w:bdr w:val="none" w:sz="0" w:space="0" w:color="auto" w:frame="1"/>
                            </w:rPr>
                            <w:t>adesione dell’IISS “Pietro Sette”al</w:t>
                          </w:r>
                          <w:r>
                            <w:t xml:space="preserve">Consorzio Nazionale per la Formazione, l’Aggiornamento e l’Orientamento </w:t>
                          </w:r>
                          <w:r w:rsidRPr="00CC3BFF">
                            <w:rPr>
                              <w:rStyle w:val="Enfasigrassetto"/>
                              <w:bdr w:val="none" w:sz="0" w:space="0" w:color="auto" w:frame="1"/>
                            </w:rPr>
                            <w:t>CONFAO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;</w:t>
                          </w:r>
                        </w:p>
                        <w:p w14:paraId="334F14C1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RITENUTO </w:t>
                          </w:r>
                          <w:r w:rsidRPr="008150FB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congruo il piano adesione al CONFAO che prevede l’accesso gratuito al 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simulatore</w:t>
                          </w:r>
                          <w:r w:rsidRPr="008150FB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IFSCONFAO per n. 7 unità compreso nella quota associativa per un anno solare;</w:t>
                          </w:r>
                        </w:p>
                        <w:p w14:paraId="7BDBF26C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CONSIDERATO 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>che in data 23/11/2020 l’IISS Pietro Sette ha trasmesso la scheda di adesione al Consorzio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per l’anno 2021;</w:t>
                          </w:r>
                        </w:p>
                        <w:p w14:paraId="3FF00FEC" w14:textId="77777777" w:rsidR="00B72E9E" w:rsidRDefault="00B72E9E" w:rsidP="003E4250">
                          <w:pPr>
                            <w:spacing w:before="120"/>
                            <w:ind w:left="851" w:hanging="709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584983">
                            <w:rPr>
                              <w:b/>
                              <w:sz w:val="24"/>
                              <w:szCs w:val="24"/>
                            </w:rPr>
                            <w:t>VISTO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il Programma Annuale e. f. 2020 approvato dal Consiglio di Istituto con delibera n. 7 del 21/01/2020;</w:t>
                          </w:r>
                        </w:p>
                        <w:p w14:paraId="779F9FC8" w14:textId="77777777" w:rsidR="00B72E9E" w:rsidRPr="00640750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120" w:afterAutospacing="0"/>
                            <w:ind w:left="992" w:hanging="992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 w:rsidRPr="00D92E06">
                            <w:rPr>
                              <w:rStyle w:val="Enfasigrassetto"/>
                              <w:bdr w:val="none" w:sz="0" w:space="0" w:color="auto" w:frame="1"/>
                            </w:rPr>
                            <w:t>ACCERTATA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la disponibilità finanziaria sul capitolo di spesa 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>A04.6 – P381 IL TECNICO IN ALTERNANZA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2018/2021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>,</w:t>
                          </w:r>
                        </w:p>
                        <w:p w14:paraId="41C1ADB3" w14:textId="77777777" w:rsidR="00B72E9E" w:rsidRPr="00D83155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120" w:afterAutospacing="0"/>
                            <w:ind w:left="993" w:hanging="993"/>
                            <w:jc w:val="center"/>
                            <w:textAlignment w:val="baseline"/>
                            <w:rPr>
                              <w:rStyle w:val="Enfasigrassetto"/>
                              <w:bdr w:val="none" w:sz="0" w:space="0" w:color="auto" w:frame="1"/>
                            </w:rPr>
                          </w:pPr>
                          <w:r w:rsidRPr="00D83155">
                            <w:rPr>
                              <w:rStyle w:val="Enfasigrassetto"/>
                              <w:bdr w:val="none" w:sz="0" w:space="0" w:color="auto" w:frame="1"/>
                            </w:rPr>
                            <w:t>DETERMINA</w:t>
                          </w:r>
                        </w:p>
                        <w:p w14:paraId="3E317130" w14:textId="77777777" w:rsidR="00B72E9E" w:rsidRPr="00D92E06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120" w:afterAutospacing="0"/>
                            <w:jc w:val="center"/>
                            <w:textAlignment w:val="baseline"/>
                            <w:rPr>
                              <w:color w:val="FF0000"/>
                            </w:rPr>
                          </w:pP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di autorizzare l’impegno 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e la liquidazione della somma pari a 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>€ 500,00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,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IVA esente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,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sul capitolo di spesa A04.6 – P381 IL TECNICO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IN ALTERNANZA 2018/2021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per l’adesione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,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per l’anno 2021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,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al </w:t>
                          </w:r>
                          <w:r w:rsidRPr="00640750">
                            <w:t>Consorzio</w:t>
                          </w:r>
                          <w:r>
                            <w:t xml:space="preserve"> Nazionale per la Formazione, l’Aggiornamento e l’Orientamento </w:t>
                          </w:r>
                          <w:r w:rsidRPr="00CC3BFF">
                            <w:rPr>
                              <w:rStyle w:val="Enfasigrassetto"/>
                              <w:bdr w:val="none" w:sz="0" w:space="0" w:color="auto" w:frame="1"/>
                            </w:rPr>
                            <w:t>CONFAO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.</w:t>
                          </w:r>
                        </w:p>
                        <w:p w14:paraId="09D00B05" w14:textId="77777777" w:rsidR="00B72E9E" w:rsidRDefault="00B72E9E" w:rsidP="003E4250">
                          <w:pPr>
                            <w:spacing w:before="1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0D43645C" w14:textId="77777777" w:rsidR="00B72E9E" w:rsidRDefault="00B72E9E" w:rsidP="003E4250">
                          <w:pPr>
                            <w:spacing w:before="1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6627F7">
                            <w:rPr>
                              <w:sz w:val="24"/>
                              <w:szCs w:val="24"/>
                            </w:rPr>
                            <w:t xml:space="preserve">Santeramo in Colle, </w:t>
                          </w:r>
                          <w:r>
                            <w:rPr>
                              <w:sz w:val="24"/>
                              <w:szCs w:val="24"/>
                            </w:rPr>
                            <w:t>25 novembre 2020</w:t>
                          </w:r>
                        </w:p>
                        <w:p w14:paraId="6D6DD0F8" w14:textId="77777777" w:rsidR="00B72E9E" w:rsidRPr="006627F7" w:rsidRDefault="00B72E9E" w:rsidP="003E4250">
                          <w:pPr>
                            <w:spacing w:before="1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28F6B919" w14:textId="77777777" w:rsidR="00B72E9E" w:rsidRDefault="00B72E9E" w:rsidP="003E4250">
                          <w:pPr>
                            <w:spacing w:before="1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Il  Dirigente Scolastico</w:t>
                          </w:r>
                        </w:p>
                        <w:p w14:paraId="1C27C96E" w14:textId="77777777" w:rsidR="00B72E9E" w:rsidRDefault="00B72E9E" w:rsidP="003E4250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Giovanni MARIANI</w:t>
                          </w:r>
                        </w:p>
                        <w:p w14:paraId="3D67302B" w14:textId="77777777" w:rsidR="00B72E9E" w:rsidRPr="002F7BAE" w:rsidRDefault="00B72E9E" w:rsidP="003E4250">
                          <w:pPr>
                            <w:jc w:val="center"/>
                            <w:rPr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23768E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52.6pt;margin-top:-42.9pt;width:404.45pt;height:55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" stroked="f">
              <v:textbox>
                <w:txbxContent>
                  <w:p w14:paraId="52301E4C" w14:textId="77777777" w:rsidR="00030ECF" w:rsidRDefault="00B72E9E" w:rsidP="003E4250">
                    <w:pPr>
                      <w:spacing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  <w:r w:rsidRPr="00BD3B36">
                      <w:rPr>
                        <w:sz w:val="16"/>
                        <w:szCs w:val="16"/>
                      </w:rPr>
                      <w:t>70029</w:t>
                    </w:r>
                    <w:r w:rsidRPr="00BD3B36">
                      <w:rPr>
                        <w:b/>
                        <w:sz w:val="16"/>
                        <w:szCs w:val="16"/>
                      </w:rPr>
                      <w:t xml:space="preserve"> Santeramo in Colle (Ba)</w:t>
                    </w:r>
                  </w:p>
                  <w:p w14:paraId="1B07356F" w14:textId="77777777" w:rsidR="00B72E9E" w:rsidRDefault="00B72E9E" w:rsidP="003E4250">
                    <w:pPr>
                      <w:spacing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b/>
                        <w:sz w:val="16"/>
                        <w:szCs w:val="16"/>
                      </w:rPr>
                      <w:t xml:space="preserve">Sede Centrale: </w:t>
                    </w:r>
                    <w:r w:rsidRPr="00867167">
                      <w:rPr>
                        <w:sz w:val="16"/>
                        <w:szCs w:val="16"/>
                      </w:rPr>
                      <w:t>v</w:t>
                    </w:r>
                    <w:r>
                      <w:rPr>
                        <w:sz w:val="16"/>
                        <w:szCs w:val="16"/>
                      </w:rPr>
                      <w:t xml:space="preserve">ia F.lli Kennedy, 7 - Tel. </w:t>
                    </w:r>
                    <w:r w:rsidRPr="00C85483">
                      <w:rPr>
                        <w:sz w:val="16"/>
                        <w:szCs w:val="16"/>
                      </w:rPr>
                      <w:t>080.3036201</w:t>
                    </w:r>
                    <w:r>
                      <w:rPr>
                        <w:sz w:val="16"/>
                        <w:szCs w:val="16"/>
                      </w:rPr>
                      <w:t>-</w:t>
                    </w:r>
                    <w:r w:rsidRPr="00867167">
                      <w:rPr>
                        <w:b/>
                        <w:sz w:val="16"/>
                        <w:szCs w:val="16"/>
                      </w:rPr>
                      <w:t>Succursale</w:t>
                    </w:r>
                    <w:r>
                      <w:rPr>
                        <w:b/>
                        <w:sz w:val="16"/>
                        <w:szCs w:val="16"/>
                      </w:rPr>
                      <w:t xml:space="preserve"> (ITE-LS)</w:t>
                    </w:r>
                    <w:r>
                      <w:rPr>
                        <w:sz w:val="16"/>
                        <w:szCs w:val="16"/>
                      </w:rPr>
                      <w:t>: via P. Sette, 3 -Tel. 080.3039751</w:t>
                    </w:r>
                  </w:p>
                  <w:p w14:paraId="7E99A568" w14:textId="77777777" w:rsidR="00B72E9E" w:rsidRDefault="00B72E9E" w:rsidP="003E4250">
                    <w:pPr>
                      <w:spacing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  <w:r w:rsidRPr="00DC26DA">
                      <w:rPr>
                        <w:b/>
                        <w:sz w:val="16"/>
                        <w:szCs w:val="16"/>
                      </w:rPr>
                      <w:t>e-mail</w:t>
                    </w:r>
                    <w:r>
                      <w:rPr>
                        <w:sz w:val="16"/>
                        <w:szCs w:val="16"/>
                      </w:rPr>
                      <w:t>:</w:t>
                    </w:r>
                    <w:hyperlink r:id="rId4" w:history="1">
                      <w:r w:rsidR="00030ECF" w:rsidRPr="00C608ED">
                        <w:rPr>
                          <w:rStyle w:val="Collegamentoipertestuale"/>
                          <w:sz w:val="16"/>
                          <w:szCs w:val="16"/>
                        </w:rPr>
                        <w:t>bais01600d@istruzione.it</w:t>
                      </w:r>
                    </w:hyperlink>
                    <w:r>
                      <w:rPr>
                        <w:sz w:val="16"/>
                        <w:szCs w:val="16"/>
                      </w:rPr>
                      <w:t>-</w:t>
                    </w:r>
                    <w:r w:rsidRPr="00DC26DA">
                      <w:rPr>
                        <w:b/>
                        <w:sz w:val="16"/>
                        <w:szCs w:val="16"/>
                      </w:rPr>
                      <w:t>posta certificata</w:t>
                    </w:r>
                    <w:r>
                      <w:rPr>
                        <w:sz w:val="16"/>
                        <w:szCs w:val="16"/>
                      </w:rPr>
                      <w:t>:</w:t>
                    </w:r>
                    <w:hyperlink r:id="rId5" w:history="1">
                      <w:r w:rsidRPr="003D04BD">
                        <w:rPr>
                          <w:rStyle w:val="Collegamentoipertestuale"/>
                          <w:sz w:val="16"/>
                          <w:szCs w:val="16"/>
                        </w:rPr>
                        <w:t>bais01600d@pec.istruzione.it</w:t>
                      </w:r>
                    </w:hyperlink>
                    <w:r>
                      <w:rPr>
                        <w:sz w:val="16"/>
                        <w:szCs w:val="16"/>
                      </w:rPr>
                      <w:t>-</w:t>
                    </w:r>
                    <w:r w:rsidRPr="00DC26DA">
                      <w:rPr>
                        <w:b/>
                        <w:sz w:val="16"/>
                        <w:szCs w:val="16"/>
                      </w:rPr>
                      <w:t>sito web</w:t>
                    </w:r>
                    <w:r>
                      <w:rPr>
                        <w:sz w:val="16"/>
                        <w:szCs w:val="16"/>
                      </w:rPr>
                      <w:t>:</w:t>
                    </w:r>
                    <w:hyperlink r:id="rId6" w:history="1">
                      <w:r w:rsidR="00030ECF" w:rsidRPr="00C608ED">
                        <w:rPr>
                          <w:rStyle w:val="Collegamentoipertestuale"/>
                          <w:sz w:val="16"/>
                          <w:szCs w:val="16"/>
                        </w:rPr>
                        <w:t>www.iisspietrosette.edu.it</w:t>
                      </w:r>
                    </w:hyperlink>
                  </w:p>
                  <w:p w14:paraId="676B8EED" w14:textId="77777777" w:rsidR="00B72E9E" w:rsidRPr="00C85483" w:rsidRDefault="00B72E9E" w:rsidP="003E4250">
                    <w:pPr>
                      <w:spacing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  <w:r w:rsidRPr="00DC26DA">
                      <w:rPr>
                        <w:b/>
                        <w:sz w:val="16"/>
                        <w:szCs w:val="16"/>
                      </w:rPr>
                      <w:t>C.F.</w:t>
                    </w:r>
                    <w:r>
                      <w:rPr>
                        <w:sz w:val="16"/>
                        <w:szCs w:val="16"/>
                      </w:rPr>
                      <w:t xml:space="preserve">: </w:t>
                    </w:r>
                    <w:r w:rsidRPr="00C85483">
                      <w:rPr>
                        <w:sz w:val="16"/>
                        <w:szCs w:val="16"/>
                      </w:rPr>
                      <w:t>91053080726</w:t>
                    </w:r>
                    <w:r>
                      <w:rPr>
                        <w:sz w:val="16"/>
                        <w:szCs w:val="16"/>
                      </w:rPr>
                      <w:t>-</w:t>
                    </w:r>
                    <w:r w:rsidRPr="005714E4">
                      <w:rPr>
                        <w:b/>
                        <w:sz w:val="16"/>
                        <w:szCs w:val="16"/>
                      </w:rPr>
                      <w:t>Cod. Meccanografico</w:t>
                    </w:r>
                    <w:r>
                      <w:rPr>
                        <w:sz w:val="16"/>
                        <w:szCs w:val="16"/>
                      </w:rPr>
                      <w:t>:</w:t>
                    </w:r>
                    <w:r w:rsidRPr="00C85483">
                      <w:rPr>
                        <w:sz w:val="16"/>
                        <w:szCs w:val="16"/>
                      </w:rPr>
                      <w:t xml:space="preserve"> BAIS01600D</w:t>
                    </w:r>
                    <w:r>
                      <w:rPr>
                        <w:sz w:val="16"/>
                        <w:szCs w:val="16"/>
                      </w:rPr>
                      <w:t>-</w:t>
                    </w:r>
                    <w:r w:rsidRPr="00DC26DA">
                      <w:rPr>
                        <w:b/>
                        <w:sz w:val="16"/>
                        <w:szCs w:val="16"/>
                      </w:rPr>
                      <w:t>Codice Univoco</w:t>
                    </w:r>
                    <w:r w:rsidRPr="00DC26DA">
                      <w:rPr>
                        <w:sz w:val="16"/>
                        <w:szCs w:val="16"/>
                      </w:rPr>
                      <w:t>:</w:t>
                    </w:r>
                    <w:r>
                      <w:rPr>
                        <w:sz w:val="16"/>
                        <w:szCs w:val="16"/>
                      </w:rPr>
                      <w:t xml:space="preserve"> UFZ88A</w:t>
                    </w:r>
                  </w:p>
                  <w:p w14:paraId="2456F596" w14:textId="77777777" w:rsidR="00B72E9E" w:rsidRDefault="00B72E9E" w:rsidP="003E4250">
                    <w:pPr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37184D04" w14:textId="77777777" w:rsidR="00B72E9E" w:rsidRDefault="00B72E9E" w:rsidP="003E4250">
                    <w:pPr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3A4F5DE8" w14:textId="77777777" w:rsidR="00B72E9E" w:rsidRDefault="00B72E9E" w:rsidP="003E4250">
                    <w:pPr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11D263C0" w14:textId="77777777" w:rsidR="00B72E9E" w:rsidRPr="00415647" w:rsidRDefault="00B72E9E" w:rsidP="003E4250">
                    <w:pPr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 w:rsidRPr="00415647">
                      <w:rPr>
                        <w:b/>
                        <w:sz w:val="24"/>
                        <w:szCs w:val="24"/>
                      </w:rPr>
                      <w:t>DETERMINA</w:t>
                    </w:r>
                  </w:p>
                  <w:p w14:paraId="4F4987C1" w14:textId="77777777" w:rsidR="00B72E9E" w:rsidRDefault="00B72E9E" w:rsidP="003E4250">
                    <w:pPr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52E9CA22" w14:textId="77777777" w:rsidR="00B72E9E" w:rsidRDefault="00B72E9E" w:rsidP="003E4250">
                    <w:pPr>
                      <w:ind w:left="993" w:hanging="851"/>
                      <w:jc w:val="center"/>
                      <w:rPr>
                        <w:sz w:val="24"/>
                        <w:szCs w:val="24"/>
                      </w:rPr>
                    </w:pPr>
                    <w:r w:rsidRPr="004A6055">
                      <w:rPr>
                        <w:sz w:val="24"/>
                        <w:szCs w:val="24"/>
                      </w:rPr>
                      <w:t xml:space="preserve">Oggetto: </w:t>
                    </w:r>
                    <w:r>
                      <w:rPr>
                        <w:sz w:val="24"/>
                        <w:szCs w:val="24"/>
                      </w:rPr>
                      <w:t>Impegno di spesa e liquidazione quota associativa CONFAO anno 2021</w:t>
                    </w:r>
                    <w:r w:rsidRPr="004A6055">
                      <w:rPr>
                        <w:sz w:val="24"/>
                        <w:szCs w:val="24"/>
                      </w:rPr>
                      <w:t>.</w:t>
                    </w:r>
                  </w:p>
                  <w:p w14:paraId="6DFC5E14" w14:textId="77777777" w:rsidR="00B72E9E" w:rsidRDefault="00B72E9E" w:rsidP="003E4250">
                    <w:pPr>
                      <w:ind w:left="993" w:hanging="851"/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05B21C68" w14:textId="77777777" w:rsidR="00B72E9E" w:rsidRDefault="00B72E9E" w:rsidP="003E4250">
                    <w:pPr>
                      <w:ind w:left="993" w:hanging="851"/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1CF86E11" w14:textId="77777777" w:rsidR="00B72E9E" w:rsidRPr="00415647" w:rsidRDefault="00B72E9E" w:rsidP="003E4250">
                    <w:pPr>
                      <w:ind w:left="993" w:hanging="851"/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 w:rsidRPr="00415647">
                      <w:rPr>
                        <w:b/>
                        <w:sz w:val="24"/>
                        <w:szCs w:val="24"/>
                      </w:rPr>
                      <w:t>IL DIRIGENTE SCOLASTICO</w:t>
                    </w:r>
                  </w:p>
                  <w:p w14:paraId="01A34311" w14:textId="77777777" w:rsidR="00B72E9E" w:rsidRPr="004A6055" w:rsidRDefault="00B72E9E" w:rsidP="003E4250">
                    <w:pPr>
                      <w:ind w:left="993" w:hanging="851"/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6F50A230" w14:textId="77777777" w:rsidR="00B72E9E" w:rsidRDefault="00B72E9E" w:rsidP="003E4250">
                    <w:pPr>
                      <w:spacing w:before="120"/>
                      <w:ind w:left="851" w:hanging="709"/>
                      <w:jc w:val="center"/>
                      <w:rPr>
                        <w:i/>
                        <w:sz w:val="24"/>
                        <w:szCs w:val="24"/>
                      </w:rPr>
                    </w:pPr>
                    <w:r w:rsidRPr="00584983">
                      <w:rPr>
                        <w:b/>
                        <w:sz w:val="24"/>
                        <w:szCs w:val="24"/>
                      </w:rPr>
                      <w:t>VISTO</w:t>
                    </w:r>
                    <w:r>
                      <w:rPr>
                        <w:sz w:val="24"/>
                        <w:szCs w:val="24"/>
                      </w:rPr>
                      <w:t xml:space="preserve"> il R.D. 18 novembre 1923, n. 2440, recante </w:t>
                    </w:r>
                    <w:r w:rsidRPr="00B478CB">
                      <w:rPr>
                        <w:i/>
                        <w:sz w:val="24"/>
                        <w:szCs w:val="24"/>
                      </w:rPr>
                      <w:t>“Nuove disposizioni sull’amministrazione  del patrimonio e la contabilità generale dello Stato”;</w:t>
                    </w:r>
                  </w:p>
                  <w:p w14:paraId="036B026E" w14:textId="77777777" w:rsidR="00B72E9E" w:rsidRDefault="00B72E9E" w:rsidP="003E4250">
                    <w:pPr>
                      <w:spacing w:before="120"/>
                      <w:ind w:left="851" w:hanging="709"/>
                      <w:jc w:val="center"/>
                      <w:rPr>
                        <w:sz w:val="24"/>
                        <w:szCs w:val="24"/>
                      </w:rPr>
                    </w:pPr>
                    <w:r w:rsidRPr="00584983">
                      <w:rPr>
                        <w:b/>
                        <w:sz w:val="24"/>
                        <w:szCs w:val="24"/>
                      </w:rPr>
                      <w:t>VISTO</w:t>
                    </w:r>
                    <w:r>
                      <w:rPr>
                        <w:sz w:val="24"/>
                        <w:szCs w:val="24"/>
                      </w:rPr>
                      <w:t xml:space="preserve"> il Piano Triennale dell’Offerta Formativa (PTOF);</w:t>
                    </w:r>
                  </w:p>
                  <w:p w14:paraId="3B48DFB2" w14:textId="77777777" w:rsidR="00B72E9E" w:rsidRDefault="00B72E9E" w:rsidP="003E4250">
                    <w:pPr>
                      <w:spacing w:before="120"/>
                      <w:ind w:left="851" w:hanging="709"/>
                      <w:jc w:val="center"/>
                      <w:rPr>
                        <w:sz w:val="24"/>
                        <w:szCs w:val="24"/>
                      </w:rPr>
                    </w:pPr>
                    <w:r w:rsidRPr="00584983">
                      <w:rPr>
                        <w:b/>
                        <w:sz w:val="24"/>
                        <w:szCs w:val="24"/>
                      </w:rPr>
                      <w:t>VISTA</w:t>
                    </w:r>
                    <w:r>
                      <w:rPr>
                        <w:sz w:val="24"/>
                        <w:szCs w:val="24"/>
                      </w:rPr>
                      <w:t xml:space="preserve"> la richiesta della prof.ssa MAUTONE Caterina – referente per l’attività dei PCTO per le classi V dell’Istituto Tecnico – di aderire CONFAO – Consorzio Nazionale per la Formazione, l’Aggiornamento e l’Orientamento – per lo svolgimento dell’Impresa Formativa Simulata per l’anno 2021;</w:t>
                    </w:r>
                  </w:p>
                  <w:p w14:paraId="75BA902B" w14:textId="77777777" w:rsidR="00B72E9E" w:rsidRDefault="00B72E9E" w:rsidP="003E4250">
                    <w:pPr>
                      <w:spacing w:before="120"/>
                      <w:ind w:left="851" w:hanging="709"/>
                      <w:jc w:val="center"/>
                      <w:rPr>
                        <w:sz w:val="24"/>
                        <w:szCs w:val="24"/>
                      </w:rPr>
                    </w:pPr>
                    <w:r w:rsidRPr="00584983">
                      <w:rPr>
                        <w:b/>
                        <w:sz w:val="24"/>
                        <w:szCs w:val="24"/>
                      </w:rPr>
                      <w:t>CONSIDERATO</w:t>
                    </w:r>
                    <w:r>
                      <w:rPr>
                        <w:sz w:val="24"/>
                        <w:szCs w:val="24"/>
                      </w:rPr>
                      <w:t xml:space="preserve"> necessario adottare ogni utile misura per consentire lo svolgimento dei PCTO in sicurezza considerata l’attuale situazione epidemiologica da COVID19;</w:t>
                    </w:r>
                  </w:p>
                  <w:p w14:paraId="1139C007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  <w:r w:rsidRPr="00584983">
                      <w:rPr>
                        <w:b/>
                      </w:rPr>
                      <w:t>VISTE</w:t>
                    </w:r>
                    <w:r>
                      <w:t xml:space="preserve"> le Linee Guida dei Percorsi per le Competenze Trasversali e per l’Orientamento adottate con Decreto Miur m. 774 del 4/09/2019 sensi dell’art. 1, comma 785, legge 30 dicembre 2018, n. 145 che contemplano l’Impresa Formativa Simulata tra gli strumenti per la realizzazione dei PCTO;</w:t>
                    </w:r>
                  </w:p>
                  <w:p w14:paraId="6F889080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  <w:r w:rsidRPr="00584983">
                      <w:rPr>
                        <w:rStyle w:val="Enfasigrassetto"/>
                        <w:bdr w:val="none" w:sz="0" w:space="0" w:color="auto" w:frame="1"/>
                      </w:rPr>
                      <w:t>VISTO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 il Protocollo di Intesa tra il Miur e il CONFAO stipulato in data 24/12/2019 prot. n. 25227;</w:t>
                    </w:r>
                  </w:p>
                  <w:p w14:paraId="651C7509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dr w:val="none" w:sz="0" w:space="0" w:color="auto" w:frame="1"/>
                      </w:rPr>
                    </w:pP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ACCERTATO </w:t>
                    </w:r>
                    <w:r w:rsidRPr="00CC3BFF">
                      <w:rPr>
                        <w:rStyle w:val="Enfasigrassetto"/>
                        <w:bdr w:val="none" w:sz="0" w:space="0" w:color="auto" w:frame="1"/>
                      </w:rPr>
                      <w:t xml:space="preserve">che il CONFAO svolge attività di </w:t>
                    </w:r>
                    <w:r w:rsidRPr="00CC3BFF">
                      <w:t>Impresa Formativa</w:t>
                    </w:r>
                    <w:r>
                      <w:t xml:space="preserve"> Simulata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;</w:t>
                    </w:r>
                  </w:p>
                  <w:p w14:paraId="0FC2C1E6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  <w:r>
                      <w:rPr>
                        <w:rStyle w:val="Enfasigrassetto"/>
                        <w:bdr w:val="none" w:sz="0" w:space="0" w:color="auto" w:frame="1"/>
                      </w:rPr>
                      <w:t>CONFRONTATI i piani di attivazione dei servizi del simulatore</w:t>
                    </w:r>
                    <w:r w:rsidRPr="008150FB">
                      <w:rPr>
                        <w:rStyle w:val="Enfasigrassetto"/>
                        <w:bdr w:val="none" w:sz="0" w:space="0" w:color="auto" w:frame="1"/>
                      </w:rPr>
                      <w:t xml:space="preserve"> IFSCONFAO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 come riportati:</w:t>
                    </w:r>
                  </w:p>
                  <w:tbl>
                    <w:tblPr>
                      <w:tblStyle w:val="Grigliatabella"/>
                      <w:tblW w:w="0" w:type="auto"/>
                      <w:tblInd w:w="851" w:type="dxa"/>
                      <w:tblLook w:val="04A0" w:firstRow="1" w:lastRow="0" w:firstColumn="1" w:lastColumn="0" w:noHBand="0" w:noVBand="1"/>
                    </w:tblPr>
                    <w:tblGrid>
                      <w:gridCol w:w="3515"/>
                      <w:gridCol w:w="3440"/>
                    </w:tblGrid>
                    <w:tr w:rsidR="003E4250" w14:paraId="639E4574" w14:textId="77777777" w:rsidTr="00AF0471">
                      <w:tc>
                        <w:tcPr>
                          <w:tcW w:w="4889" w:type="dxa"/>
                        </w:tcPr>
                        <w:p w14:paraId="3D95500C" w14:textId="77777777" w:rsidR="00B72E9E" w:rsidRPr="005B3305" w:rsidRDefault="00B72E9E" w:rsidP="003E4250">
                          <w:pPr>
                            <w:pStyle w:val="NormaleWeb"/>
                            <w:spacing w:before="120" w:beforeAutospacing="0" w:after="0" w:afterAutospacing="0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 w:rsidRPr="005B3305">
                            <w:rPr>
                              <w:rStyle w:val="Enfasigrassetto"/>
                              <w:bdr w:val="none" w:sz="0" w:space="0" w:color="auto" w:frame="1"/>
                            </w:rPr>
                            <w:t>Istituti Associati al CONFAO</w:t>
                          </w:r>
                        </w:p>
                      </w:tc>
                      <w:tc>
                        <w:tcPr>
                          <w:tcW w:w="4889" w:type="dxa"/>
                        </w:tcPr>
                        <w:p w14:paraId="242CBEBE" w14:textId="77777777" w:rsidR="00B72E9E" w:rsidRPr="005B3305" w:rsidRDefault="00B72E9E" w:rsidP="003E4250">
                          <w:pPr>
                            <w:pStyle w:val="NormaleWeb"/>
                            <w:spacing w:before="120" w:beforeAutospacing="0" w:after="0" w:afterAutospacing="0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Istituti non associati al CONFAO</w:t>
                          </w:r>
                        </w:p>
                      </w:tc>
                    </w:tr>
                    <w:tr w:rsidR="003E4250" w14:paraId="23F6E04D" w14:textId="77777777" w:rsidTr="00AF0471">
                      <w:tc>
                        <w:tcPr>
                          <w:tcW w:w="4889" w:type="dxa"/>
                        </w:tcPr>
                        <w:p w14:paraId="49DB6974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A</w:t>
                          </w:r>
                          <w:r w:rsidRPr="005B3305">
                            <w:rPr>
                              <w:rStyle w:val="Enfasigrassetto"/>
                              <w:bdr w:val="none" w:sz="0" w:space="0" w:color="auto" w:frame="1"/>
                            </w:rPr>
                            <w:t>ccesso gratuito dalla prima alla settima unità compreso nella quota associativa di € 500,00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IVA esente per anno solare;</w:t>
                          </w:r>
                        </w:p>
                        <w:p w14:paraId="016959B7" w14:textId="77777777" w:rsidR="00B72E9E" w:rsidRPr="005B3305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 w:rsidRPr="005B3305">
                            <w:rPr>
                              <w:rStyle w:val="Enfasigrassetto"/>
                              <w:bdr w:val="none" w:sz="0" w:space="0" w:color="auto" w:frame="1"/>
                            </w:rPr>
                            <w:t>€ 25,00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+ IVA</w:t>
                          </w:r>
                          <w:r w:rsidRPr="005B3305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per l’attivazione di ogni accesso oltre il settimo</w:t>
                          </w:r>
                        </w:p>
                      </w:tc>
                      <w:tc>
                        <w:tcPr>
                          <w:tcW w:w="4889" w:type="dxa"/>
                        </w:tcPr>
                        <w:p w14:paraId="41A37B66" w14:textId="77777777" w:rsidR="00B72E9E" w:rsidRDefault="00B72E9E" w:rsidP="003E4250">
                          <w:pPr>
                            <w:pStyle w:val="NormaleWeb"/>
                            <w:spacing w:before="120" w:beforeAutospacing="0" w:after="0" w:afterAutospacing="0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Dalla prima alla quinta unità € 110,00+ IVA per ogni singola IFS;</w:t>
                          </w:r>
                        </w:p>
                        <w:p w14:paraId="37C1E18E" w14:textId="77777777" w:rsidR="00B72E9E" w:rsidRPr="005B3305" w:rsidRDefault="00B72E9E" w:rsidP="003E4250">
                          <w:pPr>
                            <w:pStyle w:val="NormaleWeb"/>
                            <w:spacing w:before="120" w:beforeAutospacing="0" w:after="0" w:afterAutospacing="0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€ 60,00 + IVA per ogni IFS aggiuntiva</w:t>
                          </w:r>
                        </w:p>
                      </w:tc>
                    </w:tr>
                  </w:tbl>
                  <w:p w14:paraId="5107AA09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851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VALUTATO </w:t>
                    </w:r>
                    <w:r w:rsidRPr="00854849">
                      <w:rPr>
                        <w:rStyle w:val="Enfasigrassetto"/>
                        <w:bdr w:val="none" w:sz="0" w:space="0" w:color="auto" w:frame="1"/>
                      </w:rPr>
                      <w:t xml:space="preserve">come assolutamente conveniente 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l’associazione </w:t>
                    </w:r>
                    <w:r w:rsidRPr="00854849">
                      <w:rPr>
                        <w:rStyle w:val="Enfasigrassetto"/>
                        <w:bdr w:val="none" w:sz="0" w:space="0" w:color="auto" w:frame="1"/>
                      </w:rPr>
                      <w:t>al CONFAOin quanto gli accessi stimati per il 202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1sono</w:t>
                    </w:r>
                    <w:r w:rsidRPr="00854849">
                      <w:rPr>
                        <w:rStyle w:val="Enfasigrassetto"/>
                        <w:bdr w:val="none" w:sz="0" w:space="0" w:color="auto" w:frame="1"/>
                      </w:rPr>
                      <w:t xml:space="preserve"> pari o superiori a 7;</w:t>
                    </w:r>
                  </w:p>
                  <w:p w14:paraId="2E1300B9" w14:textId="77777777" w:rsidR="00B72E9E" w:rsidRPr="00854849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851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</w:p>
                  <w:p w14:paraId="2A0F90CD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</w:p>
                  <w:p w14:paraId="3232C8EA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dr w:val="none" w:sz="0" w:space="0" w:color="auto" w:frame="1"/>
                      </w:rPr>
                    </w:pP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VISTO </w:t>
                    </w:r>
                    <w:r w:rsidRPr="00D92E06">
                      <w:rPr>
                        <w:rStyle w:val="Enfasigrassetto"/>
                        <w:bdr w:val="none" w:sz="0" w:space="0" w:color="auto" w:frame="1"/>
                      </w:rPr>
                      <w:t>i</w:t>
                    </w:r>
                    <w:r w:rsidRPr="00E42E5D">
                      <w:t xml:space="preserve">l D. I. 28 agosto 2018, n. 129 recante il </w:t>
                    </w:r>
                    <w:r w:rsidRPr="00E42E5D">
                      <w:rPr>
                        <w:i/>
                      </w:rPr>
                      <w:t>“Regolamento recante istruzioni generali sulla gestione amministrativo-contabile delle istituzioni scolastiche, ai sensi dell’articolo 1, comma 143, della legge 13 luglio 2015, n. 107”</w:t>
                    </w:r>
                    <w:r>
                      <w:rPr>
                        <w:i/>
                      </w:rPr>
                      <w:t xml:space="preserve">, </w:t>
                    </w:r>
                    <w:r w:rsidRPr="00D92E06">
                      <w:t>art. 45, comma 1, lett. (f;</w:t>
                    </w:r>
                  </w:p>
                  <w:p w14:paraId="61527493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VISTA </w:t>
                    </w:r>
                    <w:r w:rsidRPr="00CC3BFF">
                      <w:rPr>
                        <w:rStyle w:val="Enfasigrassetto"/>
                        <w:bdr w:val="none" w:sz="0" w:space="0" w:color="auto" w:frame="1"/>
                      </w:rPr>
                      <w:t xml:space="preserve">la delibera del Consiglio di Istituto n. 49 del 13/11/2020 di 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autorizzazione all’</w:t>
                    </w:r>
                    <w:r w:rsidRPr="00CC3BFF">
                      <w:rPr>
                        <w:rStyle w:val="Enfasigrassetto"/>
                        <w:bdr w:val="none" w:sz="0" w:space="0" w:color="auto" w:frame="1"/>
                      </w:rPr>
                      <w:t>adesione dell’IISS “Pietro Sette”al</w:t>
                    </w:r>
                    <w:r>
                      <w:t xml:space="preserve">Consorzio Nazionale per la Formazione, l’Aggiornamento e l’Orientamento </w:t>
                    </w:r>
                    <w:r w:rsidRPr="00CC3BFF">
                      <w:rPr>
                        <w:rStyle w:val="Enfasigrassetto"/>
                        <w:bdr w:val="none" w:sz="0" w:space="0" w:color="auto" w:frame="1"/>
                      </w:rPr>
                      <w:t>CONFAO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;</w:t>
                    </w:r>
                  </w:p>
                  <w:p w14:paraId="334F14C1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RITENUTO </w:t>
                    </w:r>
                    <w:r w:rsidRPr="008150FB">
                      <w:rPr>
                        <w:rStyle w:val="Enfasigrassetto"/>
                        <w:bdr w:val="none" w:sz="0" w:space="0" w:color="auto" w:frame="1"/>
                      </w:rPr>
                      <w:t xml:space="preserve">congruo il piano adesione al CONFAO che prevede l’accesso gratuito al 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simulatore</w:t>
                    </w:r>
                    <w:r w:rsidRPr="008150FB">
                      <w:rPr>
                        <w:rStyle w:val="Enfasigrassetto"/>
                        <w:bdr w:val="none" w:sz="0" w:space="0" w:color="auto" w:frame="1"/>
                      </w:rPr>
                      <w:t xml:space="preserve"> IFSCONFAO per n. 7 unità compreso nella quota associativa per un anno solare;</w:t>
                    </w:r>
                  </w:p>
                  <w:p w14:paraId="7BDBF26C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dr w:val="none" w:sz="0" w:space="0" w:color="auto" w:frame="1"/>
                      </w:rPr>
                    </w:pP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CONSIDERATO 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>che in data 23/11/2020 l’IISS Pietro Sette ha trasmesso la scheda di adesione al Consorzio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 per l’anno 2021;</w:t>
                    </w:r>
                  </w:p>
                  <w:p w14:paraId="3FF00FEC" w14:textId="77777777" w:rsidR="00B72E9E" w:rsidRDefault="00B72E9E" w:rsidP="003E4250">
                    <w:pPr>
                      <w:spacing w:before="120"/>
                      <w:ind w:left="851" w:hanging="709"/>
                      <w:jc w:val="center"/>
                      <w:rPr>
                        <w:sz w:val="24"/>
                        <w:szCs w:val="24"/>
                      </w:rPr>
                    </w:pPr>
                    <w:r w:rsidRPr="00584983">
                      <w:rPr>
                        <w:b/>
                        <w:sz w:val="24"/>
                        <w:szCs w:val="24"/>
                      </w:rPr>
                      <w:t>VISTO</w:t>
                    </w:r>
                    <w:r>
                      <w:rPr>
                        <w:sz w:val="24"/>
                        <w:szCs w:val="24"/>
                      </w:rPr>
                      <w:t xml:space="preserve"> il Programma Annuale e. f. 2020 approvato dal Consiglio di Istituto con delibera n. 7 del 21/01/2020;</w:t>
                    </w:r>
                  </w:p>
                  <w:p w14:paraId="779F9FC8" w14:textId="77777777" w:rsidR="00B72E9E" w:rsidRPr="00640750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120" w:afterAutospacing="0"/>
                      <w:ind w:left="992" w:hanging="992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  <w:r w:rsidRPr="00D92E06">
                      <w:rPr>
                        <w:rStyle w:val="Enfasigrassetto"/>
                        <w:bdr w:val="none" w:sz="0" w:space="0" w:color="auto" w:frame="1"/>
                      </w:rPr>
                      <w:t>ACCERTATA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 la disponibilità finanziaria sul capitolo di spesa 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>A04.6 – P381 IL TECNICO IN ALTERNANZA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 2018/2021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>,</w:t>
                    </w:r>
                  </w:p>
                  <w:p w14:paraId="41C1ADB3" w14:textId="77777777" w:rsidR="00B72E9E" w:rsidRPr="00D83155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120" w:afterAutospacing="0"/>
                      <w:ind w:left="993" w:hanging="993"/>
                      <w:jc w:val="center"/>
                      <w:textAlignment w:val="baseline"/>
                      <w:rPr>
                        <w:rStyle w:val="Enfasigrassetto"/>
                        <w:bdr w:val="none" w:sz="0" w:space="0" w:color="auto" w:frame="1"/>
                      </w:rPr>
                    </w:pPr>
                    <w:r w:rsidRPr="00D83155">
                      <w:rPr>
                        <w:rStyle w:val="Enfasigrassetto"/>
                        <w:bdr w:val="none" w:sz="0" w:space="0" w:color="auto" w:frame="1"/>
                      </w:rPr>
                      <w:t>DETERMINA</w:t>
                    </w:r>
                  </w:p>
                  <w:p w14:paraId="3E317130" w14:textId="77777777" w:rsidR="00B72E9E" w:rsidRPr="00D92E06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120" w:afterAutospacing="0"/>
                      <w:jc w:val="center"/>
                      <w:textAlignment w:val="baseline"/>
                      <w:rPr>
                        <w:color w:val="FF0000"/>
                      </w:rPr>
                    </w:pP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 xml:space="preserve">di autorizzare l’impegno 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e la liquidazione della somma pari a 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>€ 500,00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,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 xml:space="preserve"> IVA esente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,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 xml:space="preserve"> sul capitolo di spesa A04.6 – P381 IL TECNICO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 IN ALTERNANZA 2018/2021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 xml:space="preserve"> per l’adesione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,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 xml:space="preserve"> per l’anno 2021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,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 xml:space="preserve"> al </w:t>
                    </w:r>
                    <w:r w:rsidRPr="00640750">
                      <w:t>Consorzio</w:t>
                    </w:r>
                    <w:r>
                      <w:t xml:space="preserve"> Nazionale per la Formazione, l’Aggiornamento e l’Orientamento </w:t>
                    </w:r>
                    <w:r w:rsidRPr="00CC3BFF">
                      <w:rPr>
                        <w:rStyle w:val="Enfasigrassetto"/>
                        <w:bdr w:val="none" w:sz="0" w:space="0" w:color="auto" w:frame="1"/>
                      </w:rPr>
                      <w:t>CONFAO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.</w:t>
                    </w:r>
                  </w:p>
                  <w:p w14:paraId="09D00B05" w14:textId="77777777" w:rsidR="00B72E9E" w:rsidRDefault="00B72E9E" w:rsidP="003E4250">
                    <w:pPr>
                      <w:spacing w:before="120"/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0D43645C" w14:textId="77777777" w:rsidR="00B72E9E" w:rsidRDefault="00B72E9E" w:rsidP="003E4250">
                    <w:pPr>
                      <w:spacing w:before="120"/>
                      <w:jc w:val="center"/>
                      <w:rPr>
                        <w:sz w:val="24"/>
                        <w:szCs w:val="24"/>
                      </w:rPr>
                    </w:pPr>
                    <w:r w:rsidRPr="006627F7">
                      <w:rPr>
                        <w:sz w:val="24"/>
                        <w:szCs w:val="24"/>
                      </w:rPr>
                      <w:t xml:space="preserve">Santeramo in Colle, </w:t>
                    </w:r>
                    <w:r>
                      <w:rPr>
                        <w:sz w:val="24"/>
                        <w:szCs w:val="24"/>
                      </w:rPr>
                      <w:t>25 novembre 2020</w:t>
                    </w:r>
                  </w:p>
                  <w:p w14:paraId="6D6DD0F8" w14:textId="77777777" w:rsidR="00B72E9E" w:rsidRPr="006627F7" w:rsidRDefault="00B72E9E" w:rsidP="003E4250">
                    <w:pPr>
                      <w:spacing w:before="120"/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28F6B919" w14:textId="77777777" w:rsidR="00B72E9E" w:rsidRDefault="00B72E9E" w:rsidP="003E4250">
                    <w:pPr>
                      <w:spacing w:before="12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Il  Dirigente Scolastico</w:t>
                    </w:r>
                  </w:p>
                  <w:p w14:paraId="1C27C96E" w14:textId="77777777" w:rsidR="00B72E9E" w:rsidRDefault="00B72E9E" w:rsidP="003E4250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Giovanni MARIANI</w:t>
                    </w:r>
                  </w:p>
                  <w:p w14:paraId="3D67302B" w14:textId="77777777" w:rsidR="00B72E9E" w:rsidRPr="002F7BAE" w:rsidRDefault="00B72E9E" w:rsidP="003E4250">
                    <w:pPr>
                      <w:jc w:val="center"/>
                      <w:rPr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8818E6" wp14:editId="24C3C3E7">
              <wp:simplePos x="0" y="0"/>
              <wp:positionH relativeFrom="column">
                <wp:posOffset>5941695</wp:posOffset>
              </wp:positionH>
              <wp:positionV relativeFrom="paragraph">
                <wp:posOffset>-554355</wp:posOffset>
              </wp:positionV>
              <wp:extent cx="807720" cy="600710"/>
              <wp:effectExtent l="0" t="0" r="3810" b="1270"/>
              <wp:wrapSquare wrapText="bothSides"/>
              <wp:docPr id="70614507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7720" cy="600710"/>
                      </a:xfrm>
                      <a:prstGeom prst="rect">
                        <a:avLst/>
                      </a:prstGeom>
                      <a:blipFill dpi="0" rotWithShape="0">
                        <a:blip r:embed="rId7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75D50A" w14:textId="77777777" w:rsidR="00030ECF" w:rsidRDefault="00030EC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8818E6" id="Text Box 3" o:spid="_x0000_s1027" type="#_x0000_t202" style="position:absolute;margin-left:467.85pt;margin-top:-43.65pt;width:63.6pt;height:4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" stroked="f">
              <v:fill r:id="rId8" o:title="" recolor="t" type="frame"/>
              <v:textbox>
                <w:txbxContent>
                  <w:p w14:paraId="7F75D50A" w14:textId="77777777" w:rsidR="00030ECF" w:rsidRDefault="00030ECF"/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7BDA5" w14:textId="77777777" w:rsidR="006F3F25" w:rsidRDefault="006F3F25" w:rsidP="00945547">
      <w:pPr>
        <w:spacing w:after="0" w:line="240" w:lineRule="auto"/>
      </w:pPr>
      <w:r>
        <w:separator/>
      </w:r>
    </w:p>
  </w:footnote>
  <w:footnote w:type="continuationSeparator" w:id="0">
    <w:p w14:paraId="2F48C906" w14:textId="77777777" w:rsidR="006F3F25" w:rsidRDefault="006F3F25" w:rsidP="00945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6136D" w14:textId="77777777" w:rsidR="00B72E9E" w:rsidRPr="000F1DB9" w:rsidRDefault="00A05879" w:rsidP="003B2F61">
    <w:pPr>
      <w:tabs>
        <w:tab w:val="left" w:pos="142"/>
        <w:tab w:val="left" w:pos="3544"/>
        <w:tab w:val="left" w:pos="7513"/>
      </w:tabs>
      <w:spacing w:after="0" w:line="240" w:lineRule="auto"/>
      <w:rPr>
        <w:rFonts w:cstheme="minorHAnsi"/>
        <w:b/>
      </w:rPr>
    </w:pPr>
    <w:r>
      <w:rPr>
        <w:rFonts w:ascii="Times New Roman" w:hAnsi="Times New Roman"/>
        <w:i/>
        <w:noProof/>
        <w:color w:val="4472C4"/>
        <w:sz w:val="32"/>
        <w:lang w:eastAsia="it-IT"/>
      </w:rPr>
      <w:drawing>
        <wp:anchor distT="0" distB="0" distL="114300" distR="114300" simplePos="0" relativeHeight="251661312" behindDoc="1" locked="0" layoutInCell="1" allowOverlap="1" wp14:anchorId="67E362DC" wp14:editId="19548949">
          <wp:simplePos x="0" y="0"/>
          <wp:positionH relativeFrom="margin">
            <wp:align>center</wp:align>
          </wp:positionH>
          <wp:positionV relativeFrom="topMargin">
            <wp:posOffset>193040</wp:posOffset>
          </wp:positionV>
          <wp:extent cx="5499523" cy="1866265"/>
          <wp:effectExtent l="0" t="0" r="6350" b="635"/>
          <wp:wrapNone/>
          <wp:docPr id="1612160862" name="Immagine 1" descr="bd7597d4be7839835acb44167307c8a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awing 1" descr="bd7597d4be7839835acb44167307c8a4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6797"/>
                  <a:stretch>
                    <a:fillRect/>
                  </a:stretch>
                </pic:blipFill>
                <pic:spPr bwMode="auto">
                  <a:xfrm>
                    <a:off x="0" y="0"/>
                    <a:ext cx="5499523" cy="186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2D11"/>
    <w:multiLevelType w:val="hybridMultilevel"/>
    <w:tmpl w:val="74461E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C6696"/>
    <w:multiLevelType w:val="hybridMultilevel"/>
    <w:tmpl w:val="E1647078"/>
    <w:lvl w:ilvl="0" w:tplc="BB3C6A52">
      <w:start w:val="1"/>
      <w:numFmt w:val="decimal"/>
      <w:lvlText w:val="%1."/>
      <w:lvlJc w:val="left"/>
      <w:pPr>
        <w:ind w:left="436" w:hanging="360"/>
      </w:pPr>
      <w:rPr>
        <w:b/>
        <w:bCs/>
      </w:rPr>
    </w:lvl>
    <w:lvl w:ilvl="1" w:tplc="04100019">
      <w:start w:val="1"/>
      <w:numFmt w:val="lowerLetter"/>
      <w:lvlText w:val="%2."/>
      <w:lvlJc w:val="left"/>
      <w:pPr>
        <w:ind w:left="1156" w:hanging="360"/>
      </w:pPr>
    </w:lvl>
    <w:lvl w:ilvl="2" w:tplc="0410001B">
      <w:start w:val="1"/>
      <w:numFmt w:val="lowerRoman"/>
      <w:lvlText w:val="%3."/>
      <w:lvlJc w:val="right"/>
      <w:pPr>
        <w:ind w:left="1876" w:hanging="180"/>
      </w:pPr>
    </w:lvl>
    <w:lvl w:ilvl="3" w:tplc="0410000F">
      <w:start w:val="1"/>
      <w:numFmt w:val="decimal"/>
      <w:lvlText w:val="%4."/>
      <w:lvlJc w:val="left"/>
      <w:pPr>
        <w:ind w:left="2596" w:hanging="360"/>
      </w:pPr>
    </w:lvl>
    <w:lvl w:ilvl="4" w:tplc="04100019">
      <w:start w:val="1"/>
      <w:numFmt w:val="lowerLetter"/>
      <w:lvlText w:val="%5."/>
      <w:lvlJc w:val="left"/>
      <w:pPr>
        <w:ind w:left="3316" w:hanging="360"/>
      </w:pPr>
    </w:lvl>
    <w:lvl w:ilvl="5" w:tplc="0410001B">
      <w:start w:val="1"/>
      <w:numFmt w:val="lowerRoman"/>
      <w:lvlText w:val="%6."/>
      <w:lvlJc w:val="right"/>
      <w:pPr>
        <w:ind w:left="4036" w:hanging="180"/>
      </w:pPr>
    </w:lvl>
    <w:lvl w:ilvl="6" w:tplc="0410000F">
      <w:start w:val="1"/>
      <w:numFmt w:val="decimal"/>
      <w:lvlText w:val="%7."/>
      <w:lvlJc w:val="left"/>
      <w:pPr>
        <w:ind w:left="4756" w:hanging="360"/>
      </w:pPr>
    </w:lvl>
    <w:lvl w:ilvl="7" w:tplc="04100019">
      <w:start w:val="1"/>
      <w:numFmt w:val="lowerLetter"/>
      <w:lvlText w:val="%8."/>
      <w:lvlJc w:val="left"/>
      <w:pPr>
        <w:ind w:left="5476" w:hanging="360"/>
      </w:pPr>
    </w:lvl>
    <w:lvl w:ilvl="8" w:tplc="0410001B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F4C0845"/>
    <w:multiLevelType w:val="hybridMultilevel"/>
    <w:tmpl w:val="02BC58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E6EB3"/>
    <w:multiLevelType w:val="hybridMultilevel"/>
    <w:tmpl w:val="F176D5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C705D"/>
    <w:multiLevelType w:val="hybridMultilevel"/>
    <w:tmpl w:val="E438C1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E2B38"/>
    <w:multiLevelType w:val="hybridMultilevel"/>
    <w:tmpl w:val="797ACD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9F3604"/>
    <w:multiLevelType w:val="hybridMultilevel"/>
    <w:tmpl w:val="EC42320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3D55F1"/>
    <w:multiLevelType w:val="hybridMultilevel"/>
    <w:tmpl w:val="819A86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6962E0"/>
    <w:multiLevelType w:val="hybridMultilevel"/>
    <w:tmpl w:val="43FC73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D2592F"/>
    <w:multiLevelType w:val="hybridMultilevel"/>
    <w:tmpl w:val="CF605572"/>
    <w:lvl w:ilvl="0" w:tplc="75A008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3C1D87"/>
    <w:multiLevelType w:val="hybridMultilevel"/>
    <w:tmpl w:val="E34691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537C08"/>
    <w:multiLevelType w:val="hybridMultilevel"/>
    <w:tmpl w:val="3E384C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B114C1"/>
    <w:multiLevelType w:val="hybridMultilevel"/>
    <w:tmpl w:val="ED9AC5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C84DFB"/>
    <w:multiLevelType w:val="hybridMultilevel"/>
    <w:tmpl w:val="B54CA8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592C4A"/>
    <w:multiLevelType w:val="hybridMultilevel"/>
    <w:tmpl w:val="90E892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30115E"/>
    <w:multiLevelType w:val="hybridMultilevel"/>
    <w:tmpl w:val="D0D40762"/>
    <w:lvl w:ilvl="0" w:tplc="75A0089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A1C47E9"/>
    <w:multiLevelType w:val="hybridMultilevel"/>
    <w:tmpl w:val="E7368F28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4E030F2D"/>
    <w:multiLevelType w:val="hybridMultilevel"/>
    <w:tmpl w:val="224E7262"/>
    <w:lvl w:ilvl="0" w:tplc="9176F9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B16347"/>
    <w:multiLevelType w:val="hybridMultilevel"/>
    <w:tmpl w:val="E140124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5C82393E"/>
    <w:multiLevelType w:val="hybridMultilevel"/>
    <w:tmpl w:val="5FA250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F145E0"/>
    <w:multiLevelType w:val="hybridMultilevel"/>
    <w:tmpl w:val="D7A690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D000D9"/>
    <w:multiLevelType w:val="hybridMultilevel"/>
    <w:tmpl w:val="89889108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3" w15:restartNumberingAfterBreak="0">
    <w:nsid w:val="6F8354EB"/>
    <w:multiLevelType w:val="hybridMultilevel"/>
    <w:tmpl w:val="11984C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2214FE"/>
    <w:multiLevelType w:val="hybridMultilevel"/>
    <w:tmpl w:val="00DC609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3671536">
    <w:abstractNumId w:val="10"/>
  </w:num>
  <w:num w:numId="2" w16cid:durableId="832067089">
    <w:abstractNumId w:val="9"/>
  </w:num>
  <w:num w:numId="3" w16cid:durableId="896280590">
    <w:abstractNumId w:val="15"/>
  </w:num>
  <w:num w:numId="4" w16cid:durableId="173808670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906567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6636453">
    <w:abstractNumId w:val="19"/>
  </w:num>
  <w:num w:numId="7" w16cid:durableId="1381439734">
    <w:abstractNumId w:val="24"/>
  </w:num>
  <w:num w:numId="8" w16cid:durableId="94987614">
    <w:abstractNumId w:val="1"/>
  </w:num>
  <w:num w:numId="9" w16cid:durableId="545335275">
    <w:abstractNumId w:val="22"/>
  </w:num>
  <w:num w:numId="10" w16cid:durableId="229774777">
    <w:abstractNumId w:val="6"/>
  </w:num>
  <w:num w:numId="11" w16cid:durableId="723604006">
    <w:abstractNumId w:val="20"/>
  </w:num>
  <w:num w:numId="12" w16cid:durableId="1272278360">
    <w:abstractNumId w:val="23"/>
  </w:num>
  <w:num w:numId="13" w16cid:durableId="1023631815">
    <w:abstractNumId w:val="14"/>
  </w:num>
  <w:num w:numId="14" w16cid:durableId="955526968">
    <w:abstractNumId w:val="12"/>
  </w:num>
  <w:num w:numId="15" w16cid:durableId="1640039310">
    <w:abstractNumId w:val="4"/>
  </w:num>
  <w:num w:numId="16" w16cid:durableId="2133866115">
    <w:abstractNumId w:val="13"/>
  </w:num>
  <w:num w:numId="17" w16cid:durableId="1389498149">
    <w:abstractNumId w:val="16"/>
  </w:num>
  <w:num w:numId="18" w16cid:durableId="234362511">
    <w:abstractNumId w:val="11"/>
  </w:num>
  <w:num w:numId="19" w16cid:durableId="828709855">
    <w:abstractNumId w:val="5"/>
  </w:num>
  <w:num w:numId="20" w16cid:durableId="1431119597">
    <w:abstractNumId w:val="0"/>
  </w:num>
  <w:num w:numId="21" w16cid:durableId="56755974">
    <w:abstractNumId w:val="21"/>
  </w:num>
  <w:num w:numId="22" w16cid:durableId="919948741">
    <w:abstractNumId w:val="8"/>
  </w:num>
  <w:num w:numId="23" w16cid:durableId="746727058">
    <w:abstractNumId w:val="7"/>
  </w:num>
  <w:num w:numId="24" w16cid:durableId="2112167805">
    <w:abstractNumId w:val="3"/>
  </w:num>
  <w:num w:numId="25" w16cid:durableId="137262039">
    <w:abstractNumId w:val="2"/>
  </w:num>
  <w:num w:numId="26" w16cid:durableId="205646355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636"/>
    <w:rsid w:val="00006CC2"/>
    <w:rsid w:val="00007974"/>
    <w:rsid w:val="0001009C"/>
    <w:rsid w:val="00020E50"/>
    <w:rsid w:val="000214F9"/>
    <w:rsid w:val="00022A42"/>
    <w:rsid w:val="00025EEA"/>
    <w:rsid w:val="00026328"/>
    <w:rsid w:val="00030ECF"/>
    <w:rsid w:val="0003270B"/>
    <w:rsid w:val="0003390E"/>
    <w:rsid w:val="000365C6"/>
    <w:rsid w:val="000679D6"/>
    <w:rsid w:val="0007215E"/>
    <w:rsid w:val="0007353D"/>
    <w:rsid w:val="00083658"/>
    <w:rsid w:val="00083C13"/>
    <w:rsid w:val="000907DE"/>
    <w:rsid w:val="000A6D75"/>
    <w:rsid w:val="000B5EBB"/>
    <w:rsid w:val="000C229B"/>
    <w:rsid w:val="000C3143"/>
    <w:rsid w:val="000C649C"/>
    <w:rsid w:val="000D0FE8"/>
    <w:rsid w:val="000D19F2"/>
    <w:rsid w:val="000D4CB2"/>
    <w:rsid w:val="000D62B1"/>
    <w:rsid w:val="000D6A89"/>
    <w:rsid w:val="000E0094"/>
    <w:rsid w:val="000F1DB9"/>
    <w:rsid w:val="000F7BF9"/>
    <w:rsid w:val="00105335"/>
    <w:rsid w:val="00112C51"/>
    <w:rsid w:val="0012128E"/>
    <w:rsid w:val="00121CB8"/>
    <w:rsid w:val="001267E1"/>
    <w:rsid w:val="001270DB"/>
    <w:rsid w:val="0013566B"/>
    <w:rsid w:val="00144645"/>
    <w:rsid w:val="00146C90"/>
    <w:rsid w:val="00150896"/>
    <w:rsid w:val="0015329D"/>
    <w:rsid w:val="00160761"/>
    <w:rsid w:val="001711F1"/>
    <w:rsid w:val="00173DCC"/>
    <w:rsid w:val="00183214"/>
    <w:rsid w:val="00192D8C"/>
    <w:rsid w:val="001931D8"/>
    <w:rsid w:val="001958AE"/>
    <w:rsid w:val="00195A3B"/>
    <w:rsid w:val="001978E2"/>
    <w:rsid w:val="001A1848"/>
    <w:rsid w:val="001A1BC7"/>
    <w:rsid w:val="001A7494"/>
    <w:rsid w:val="001B66AB"/>
    <w:rsid w:val="001D0E69"/>
    <w:rsid w:val="001D60CC"/>
    <w:rsid w:val="001E09C5"/>
    <w:rsid w:val="001E31EA"/>
    <w:rsid w:val="001E5761"/>
    <w:rsid w:val="001E6027"/>
    <w:rsid w:val="001F1F37"/>
    <w:rsid w:val="001F262A"/>
    <w:rsid w:val="00205DFA"/>
    <w:rsid w:val="002078D7"/>
    <w:rsid w:val="002128D3"/>
    <w:rsid w:val="00214D29"/>
    <w:rsid w:val="002150DE"/>
    <w:rsid w:val="0021632F"/>
    <w:rsid w:val="00225BF8"/>
    <w:rsid w:val="00230D2B"/>
    <w:rsid w:val="00237684"/>
    <w:rsid w:val="00241D2A"/>
    <w:rsid w:val="00250B60"/>
    <w:rsid w:val="00250DAE"/>
    <w:rsid w:val="00272F2F"/>
    <w:rsid w:val="00276D37"/>
    <w:rsid w:val="002807D4"/>
    <w:rsid w:val="00283DED"/>
    <w:rsid w:val="002877DF"/>
    <w:rsid w:val="00290426"/>
    <w:rsid w:val="00291662"/>
    <w:rsid w:val="0029486E"/>
    <w:rsid w:val="00297787"/>
    <w:rsid w:val="002A12FC"/>
    <w:rsid w:val="002A4088"/>
    <w:rsid w:val="002A6BE3"/>
    <w:rsid w:val="002B7A60"/>
    <w:rsid w:val="002C17C0"/>
    <w:rsid w:val="002C1CD0"/>
    <w:rsid w:val="002C644F"/>
    <w:rsid w:val="002C6D2B"/>
    <w:rsid w:val="002D2258"/>
    <w:rsid w:val="002D4864"/>
    <w:rsid w:val="002D75A1"/>
    <w:rsid w:val="002D777E"/>
    <w:rsid w:val="002F7BAE"/>
    <w:rsid w:val="00305568"/>
    <w:rsid w:val="00310433"/>
    <w:rsid w:val="00313AD5"/>
    <w:rsid w:val="003155DB"/>
    <w:rsid w:val="00326D0D"/>
    <w:rsid w:val="00327EAC"/>
    <w:rsid w:val="00331DAA"/>
    <w:rsid w:val="0033743F"/>
    <w:rsid w:val="00337529"/>
    <w:rsid w:val="00355FB2"/>
    <w:rsid w:val="00360806"/>
    <w:rsid w:val="00363E66"/>
    <w:rsid w:val="00364C90"/>
    <w:rsid w:val="003815B9"/>
    <w:rsid w:val="003825F2"/>
    <w:rsid w:val="00390BAE"/>
    <w:rsid w:val="003912C7"/>
    <w:rsid w:val="003914A1"/>
    <w:rsid w:val="003944AC"/>
    <w:rsid w:val="0039488B"/>
    <w:rsid w:val="00397569"/>
    <w:rsid w:val="003A53F9"/>
    <w:rsid w:val="003B2F61"/>
    <w:rsid w:val="003B423F"/>
    <w:rsid w:val="003B54E6"/>
    <w:rsid w:val="003C273E"/>
    <w:rsid w:val="003C4B0C"/>
    <w:rsid w:val="003D58EA"/>
    <w:rsid w:val="003D7A05"/>
    <w:rsid w:val="003E4250"/>
    <w:rsid w:val="003E609E"/>
    <w:rsid w:val="003F2BE0"/>
    <w:rsid w:val="003F31A2"/>
    <w:rsid w:val="003F41E1"/>
    <w:rsid w:val="003F5200"/>
    <w:rsid w:val="003F74CA"/>
    <w:rsid w:val="003F7B1B"/>
    <w:rsid w:val="00401185"/>
    <w:rsid w:val="004078E1"/>
    <w:rsid w:val="004159B9"/>
    <w:rsid w:val="004204C6"/>
    <w:rsid w:val="00423B5D"/>
    <w:rsid w:val="00431017"/>
    <w:rsid w:val="00436BFE"/>
    <w:rsid w:val="0044023F"/>
    <w:rsid w:val="00446A45"/>
    <w:rsid w:val="00476C17"/>
    <w:rsid w:val="0047776A"/>
    <w:rsid w:val="004952ED"/>
    <w:rsid w:val="004A0408"/>
    <w:rsid w:val="004B54B5"/>
    <w:rsid w:val="004C665D"/>
    <w:rsid w:val="004D199B"/>
    <w:rsid w:val="004D30CC"/>
    <w:rsid w:val="004D56B6"/>
    <w:rsid w:val="004D5749"/>
    <w:rsid w:val="004D63CE"/>
    <w:rsid w:val="004E6E60"/>
    <w:rsid w:val="004F3BB3"/>
    <w:rsid w:val="0050045C"/>
    <w:rsid w:val="00511BA5"/>
    <w:rsid w:val="00512BCD"/>
    <w:rsid w:val="00515559"/>
    <w:rsid w:val="0053218C"/>
    <w:rsid w:val="00536063"/>
    <w:rsid w:val="00540C42"/>
    <w:rsid w:val="005714E4"/>
    <w:rsid w:val="00574205"/>
    <w:rsid w:val="0057474F"/>
    <w:rsid w:val="005764D2"/>
    <w:rsid w:val="005800A0"/>
    <w:rsid w:val="0058155F"/>
    <w:rsid w:val="005878E6"/>
    <w:rsid w:val="00592EB1"/>
    <w:rsid w:val="005944E7"/>
    <w:rsid w:val="005A2008"/>
    <w:rsid w:val="005C5F15"/>
    <w:rsid w:val="005C6363"/>
    <w:rsid w:val="005E3710"/>
    <w:rsid w:val="005E6B9D"/>
    <w:rsid w:val="005F5C20"/>
    <w:rsid w:val="005F70B7"/>
    <w:rsid w:val="00601424"/>
    <w:rsid w:val="00603E33"/>
    <w:rsid w:val="00604DD3"/>
    <w:rsid w:val="006057E7"/>
    <w:rsid w:val="006076BC"/>
    <w:rsid w:val="00616855"/>
    <w:rsid w:val="00616D4E"/>
    <w:rsid w:val="00622B6A"/>
    <w:rsid w:val="0064078D"/>
    <w:rsid w:val="00643A10"/>
    <w:rsid w:val="006535E0"/>
    <w:rsid w:val="00657CA9"/>
    <w:rsid w:val="00663242"/>
    <w:rsid w:val="0066558F"/>
    <w:rsid w:val="006701E6"/>
    <w:rsid w:val="00687C4A"/>
    <w:rsid w:val="006909EA"/>
    <w:rsid w:val="00693499"/>
    <w:rsid w:val="00693636"/>
    <w:rsid w:val="006A141B"/>
    <w:rsid w:val="006B5DA1"/>
    <w:rsid w:val="006C0922"/>
    <w:rsid w:val="006D0756"/>
    <w:rsid w:val="006D0B6D"/>
    <w:rsid w:val="006D4A7D"/>
    <w:rsid w:val="006D6D1E"/>
    <w:rsid w:val="006E1901"/>
    <w:rsid w:val="006E1E0E"/>
    <w:rsid w:val="006E5549"/>
    <w:rsid w:val="006F3F25"/>
    <w:rsid w:val="00704C48"/>
    <w:rsid w:val="00705889"/>
    <w:rsid w:val="0070784E"/>
    <w:rsid w:val="007114DD"/>
    <w:rsid w:val="007156C5"/>
    <w:rsid w:val="00716819"/>
    <w:rsid w:val="00716C37"/>
    <w:rsid w:val="00716CB5"/>
    <w:rsid w:val="0072687A"/>
    <w:rsid w:val="00733B02"/>
    <w:rsid w:val="00736F76"/>
    <w:rsid w:val="0073714B"/>
    <w:rsid w:val="007373F6"/>
    <w:rsid w:val="007458EE"/>
    <w:rsid w:val="00746A2B"/>
    <w:rsid w:val="00750B8A"/>
    <w:rsid w:val="00761F1C"/>
    <w:rsid w:val="00771C14"/>
    <w:rsid w:val="00773D31"/>
    <w:rsid w:val="00786122"/>
    <w:rsid w:val="00786753"/>
    <w:rsid w:val="007945BF"/>
    <w:rsid w:val="00796267"/>
    <w:rsid w:val="007A4B09"/>
    <w:rsid w:val="007A52CF"/>
    <w:rsid w:val="007B7D18"/>
    <w:rsid w:val="007C59A1"/>
    <w:rsid w:val="007D43D1"/>
    <w:rsid w:val="007D6A11"/>
    <w:rsid w:val="007E1B2E"/>
    <w:rsid w:val="007E45A6"/>
    <w:rsid w:val="007F0C80"/>
    <w:rsid w:val="007F456B"/>
    <w:rsid w:val="008003E0"/>
    <w:rsid w:val="00801722"/>
    <w:rsid w:val="00810C48"/>
    <w:rsid w:val="00812D79"/>
    <w:rsid w:val="00821888"/>
    <w:rsid w:val="0082224F"/>
    <w:rsid w:val="00832D76"/>
    <w:rsid w:val="0084007C"/>
    <w:rsid w:val="008410C7"/>
    <w:rsid w:val="00844D9F"/>
    <w:rsid w:val="00850D8E"/>
    <w:rsid w:val="0085158C"/>
    <w:rsid w:val="0085390C"/>
    <w:rsid w:val="00856824"/>
    <w:rsid w:val="00867167"/>
    <w:rsid w:val="00867E2D"/>
    <w:rsid w:val="00870AB1"/>
    <w:rsid w:val="008863C3"/>
    <w:rsid w:val="00896DAF"/>
    <w:rsid w:val="00897521"/>
    <w:rsid w:val="008A1784"/>
    <w:rsid w:val="008A5F33"/>
    <w:rsid w:val="008D26F9"/>
    <w:rsid w:val="008E1FB7"/>
    <w:rsid w:val="008E620B"/>
    <w:rsid w:val="008F592F"/>
    <w:rsid w:val="00910B3E"/>
    <w:rsid w:val="00915EC0"/>
    <w:rsid w:val="00923858"/>
    <w:rsid w:val="009257DF"/>
    <w:rsid w:val="00926686"/>
    <w:rsid w:val="009308DC"/>
    <w:rsid w:val="00930B10"/>
    <w:rsid w:val="009355E2"/>
    <w:rsid w:val="00942558"/>
    <w:rsid w:val="00943C81"/>
    <w:rsid w:val="0094406C"/>
    <w:rsid w:val="00945547"/>
    <w:rsid w:val="009524FB"/>
    <w:rsid w:val="00965388"/>
    <w:rsid w:val="00980D0B"/>
    <w:rsid w:val="00990620"/>
    <w:rsid w:val="00997705"/>
    <w:rsid w:val="009A2350"/>
    <w:rsid w:val="009A264F"/>
    <w:rsid w:val="009C15D6"/>
    <w:rsid w:val="009C48E6"/>
    <w:rsid w:val="009C4ED9"/>
    <w:rsid w:val="009E4C63"/>
    <w:rsid w:val="009F553A"/>
    <w:rsid w:val="00A0124D"/>
    <w:rsid w:val="00A05879"/>
    <w:rsid w:val="00A111E3"/>
    <w:rsid w:val="00A221A8"/>
    <w:rsid w:val="00A34BA0"/>
    <w:rsid w:val="00A53138"/>
    <w:rsid w:val="00A65101"/>
    <w:rsid w:val="00A767A0"/>
    <w:rsid w:val="00A8450C"/>
    <w:rsid w:val="00AA5815"/>
    <w:rsid w:val="00AB6AA8"/>
    <w:rsid w:val="00AC6B49"/>
    <w:rsid w:val="00AD03AC"/>
    <w:rsid w:val="00AD2903"/>
    <w:rsid w:val="00AD602D"/>
    <w:rsid w:val="00AE11D4"/>
    <w:rsid w:val="00AE2A04"/>
    <w:rsid w:val="00AE2EBE"/>
    <w:rsid w:val="00AF0471"/>
    <w:rsid w:val="00AF0B91"/>
    <w:rsid w:val="00B003C6"/>
    <w:rsid w:val="00B00BE5"/>
    <w:rsid w:val="00B04FC3"/>
    <w:rsid w:val="00B067AC"/>
    <w:rsid w:val="00B21A27"/>
    <w:rsid w:val="00B23550"/>
    <w:rsid w:val="00B31301"/>
    <w:rsid w:val="00B316D4"/>
    <w:rsid w:val="00B31C91"/>
    <w:rsid w:val="00B40032"/>
    <w:rsid w:val="00B417A1"/>
    <w:rsid w:val="00B42D25"/>
    <w:rsid w:val="00B4759B"/>
    <w:rsid w:val="00B55196"/>
    <w:rsid w:val="00B558E0"/>
    <w:rsid w:val="00B560E1"/>
    <w:rsid w:val="00B67D4E"/>
    <w:rsid w:val="00B72C92"/>
    <w:rsid w:val="00B72E9E"/>
    <w:rsid w:val="00B75B23"/>
    <w:rsid w:val="00B8117A"/>
    <w:rsid w:val="00B8533C"/>
    <w:rsid w:val="00B9055A"/>
    <w:rsid w:val="00BA27D7"/>
    <w:rsid w:val="00BA3251"/>
    <w:rsid w:val="00BA4233"/>
    <w:rsid w:val="00BA4DDE"/>
    <w:rsid w:val="00BB04B2"/>
    <w:rsid w:val="00BB1A54"/>
    <w:rsid w:val="00BB249B"/>
    <w:rsid w:val="00BB653A"/>
    <w:rsid w:val="00BC55A3"/>
    <w:rsid w:val="00BD1114"/>
    <w:rsid w:val="00BD2290"/>
    <w:rsid w:val="00BD252C"/>
    <w:rsid w:val="00BD3B36"/>
    <w:rsid w:val="00BD5ABE"/>
    <w:rsid w:val="00C075AC"/>
    <w:rsid w:val="00C1126A"/>
    <w:rsid w:val="00C15FA8"/>
    <w:rsid w:val="00C313B0"/>
    <w:rsid w:val="00C35424"/>
    <w:rsid w:val="00C42295"/>
    <w:rsid w:val="00C43860"/>
    <w:rsid w:val="00C43CC1"/>
    <w:rsid w:val="00C45595"/>
    <w:rsid w:val="00C46CAC"/>
    <w:rsid w:val="00C50ECC"/>
    <w:rsid w:val="00C52E20"/>
    <w:rsid w:val="00C73541"/>
    <w:rsid w:val="00C8205F"/>
    <w:rsid w:val="00C94EB2"/>
    <w:rsid w:val="00C95C87"/>
    <w:rsid w:val="00C97F6E"/>
    <w:rsid w:val="00CB144D"/>
    <w:rsid w:val="00CB4A99"/>
    <w:rsid w:val="00CC71B8"/>
    <w:rsid w:val="00CD0EE1"/>
    <w:rsid w:val="00CE0074"/>
    <w:rsid w:val="00CE177F"/>
    <w:rsid w:val="00CE1ECF"/>
    <w:rsid w:val="00CE5A6B"/>
    <w:rsid w:val="00CF389B"/>
    <w:rsid w:val="00CF50F0"/>
    <w:rsid w:val="00D0028C"/>
    <w:rsid w:val="00D01248"/>
    <w:rsid w:val="00D053C7"/>
    <w:rsid w:val="00D053CA"/>
    <w:rsid w:val="00D16E85"/>
    <w:rsid w:val="00D208DA"/>
    <w:rsid w:val="00D22005"/>
    <w:rsid w:val="00D4177F"/>
    <w:rsid w:val="00D43463"/>
    <w:rsid w:val="00D46847"/>
    <w:rsid w:val="00D54141"/>
    <w:rsid w:val="00D745A6"/>
    <w:rsid w:val="00D86549"/>
    <w:rsid w:val="00DA1BA9"/>
    <w:rsid w:val="00DA22D4"/>
    <w:rsid w:val="00DA5459"/>
    <w:rsid w:val="00DA5901"/>
    <w:rsid w:val="00DA5DA8"/>
    <w:rsid w:val="00DB1E79"/>
    <w:rsid w:val="00DB3644"/>
    <w:rsid w:val="00DC26DA"/>
    <w:rsid w:val="00DC43A2"/>
    <w:rsid w:val="00DC5678"/>
    <w:rsid w:val="00DE11A6"/>
    <w:rsid w:val="00DE67F1"/>
    <w:rsid w:val="00DF0F28"/>
    <w:rsid w:val="00E04FD6"/>
    <w:rsid w:val="00E1203C"/>
    <w:rsid w:val="00E123EE"/>
    <w:rsid w:val="00E23D39"/>
    <w:rsid w:val="00E25CC2"/>
    <w:rsid w:val="00E25CEC"/>
    <w:rsid w:val="00E308BD"/>
    <w:rsid w:val="00E31884"/>
    <w:rsid w:val="00E32900"/>
    <w:rsid w:val="00E41E50"/>
    <w:rsid w:val="00E50C50"/>
    <w:rsid w:val="00E536A6"/>
    <w:rsid w:val="00E63F08"/>
    <w:rsid w:val="00E66594"/>
    <w:rsid w:val="00E7389D"/>
    <w:rsid w:val="00E81B22"/>
    <w:rsid w:val="00E81F2E"/>
    <w:rsid w:val="00E87F66"/>
    <w:rsid w:val="00EA150C"/>
    <w:rsid w:val="00EA1587"/>
    <w:rsid w:val="00EA3A50"/>
    <w:rsid w:val="00EB1961"/>
    <w:rsid w:val="00EC01C8"/>
    <w:rsid w:val="00ED1753"/>
    <w:rsid w:val="00ED3874"/>
    <w:rsid w:val="00EE09EA"/>
    <w:rsid w:val="00EE4293"/>
    <w:rsid w:val="00EE5F8C"/>
    <w:rsid w:val="00EF5398"/>
    <w:rsid w:val="00F1773A"/>
    <w:rsid w:val="00F17B1A"/>
    <w:rsid w:val="00F20144"/>
    <w:rsid w:val="00F22956"/>
    <w:rsid w:val="00F23DD2"/>
    <w:rsid w:val="00F3420A"/>
    <w:rsid w:val="00F40170"/>
    <w:rsid w:val="00F414DF"/>
    <w:rsid w:val="00F42BF7"/>
    <w:rsid w:val="00F52531"/>
    <w:rsid w:val="00F54AB1"/>
    <w:rsid w:val="00F55F78"/>
    <w:rsid w:val="00F615C7"/>
    <w:rsid w:val="00F67FA0"/>
    <w:rsid w:val="00F74639"/>
    <w:rsid w:val="00F819CD"/>
    <w:rsid w:val="00F82E50"/>
    <w:rsid w:val="00F86560"/>
    <w:rsid w:val="00F86AE8"/>
    <w:rsid w:val="00F96D5B"/>
    <w:rsid w:val="00FB51E2"/>
    <w:rsid w:val="00FB6436"/>
    <w:rsid w:val="00FD3381"/>
    <w:rsid w:val="00FD3C2E"/>
    <w:rsid w:val="00FD3E36"/>
    <w:rsid w:val="00FD46C2"/>
    <w:rsid w:val="00FE03E6"/>
    <w:rsid w:val="00FE3ACF"/>
    <w:rsid w:val="00FE57F9"/>
    <w:rsid w:val="00FF23AF"/>
    <w:rsid w:val="00FF2719"/>
    <w:rsid w:val="00FF6F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59C846"/>
  <w15:docId w15:val="{05BAC1E5-69B4-4A2F-B193-DBD4468B5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1F2E"/>
  </w:style>
  <w:style w:type="paragraph" w:styleId="Titolo1">
    <w:name w:val="heading 1"/>
    <w:basedOn w:val="Normale"/>
    <w:next w:val="Normale"/>
    <w:link w:val="Titolo1Carattere"/>
    <w:uiPriority w:val="9"/>
    <w:qFormat/>
    <w:rsid w:val="001270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link w:val="Titolo3Carattere"/>
    <w:uiPriority w:val="9"/>
    <w:qFormat/>
    <w:rsid w:val="00026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unhideWhenUsed/>
    <w:rsid w:val="006936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3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3636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945547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455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5547"/>
  </w:style>
  <w:style w:type="paragraph" w:styleId="Pidipagina">
    <w:name w:val="footer"/>
    <w:basedOn w:val="Normale"/>
    <w:link w:val="PidipaginaCarattere"/>
    <w:uiPriority w:val="99"/>
    <w:unhideWhenUsed/>
    <w:rsid w:val="009455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5547"/>
  </w:style>
  <w:style w:type="paragraph" w:styleId="Nessunaspaziatura">
    <w:name w:val="No Spacing"/>
    <w:uiPriority w:val="1"/>
    <w:qFormat/>
    <w:rsid w:val="00E81F2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910B3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2F7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F7BAE"/>
    <w:rPr>
      <w:b/>
      <w:bCs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0907DE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4E6E60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4E6E60"/>
    <w:rPr>
      <w:rFonts w:ascii="Times New Roman" w:eastAsia="Times New Roman" w:hAnsi="Times New Roman" w:cs="Times New Roman"/>
      <w:sz w:val="32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26328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Corpodeltesto6">
    <w:name w:val="Corpo del testo (6)_"/>
    <w:basedOn w:val="Carpredefinitoparagrafo"/>
    <w:link w:val="Corpodeltesto60"/>
    <w:rsid w:val="0002632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Corpodeltesto60">
    <w:name w:val="Corpo del testo (6)"/>
    <w:basedOn w:val="Normale"/>
    <w:link w:val="Corpodeltesto6"/>
    <w:rsid w:val="00026328"/>
    <w:pPr>
      <w:widowControl w:val="0"/>
      <w:shd w:val="clear" w:color="auto" w:fill="FFFFFF"/>
      <w:spacing w:before="240" w:after="3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Corpodeltesto2">
    <w:name w:val="Corpo del testo (2)_"/>
    <w:basedOn w:val="Carpredefinitoparagrafo"/>
    <w:link w:val="Corpodeltesto20"/>
    <w:rsid w:val="0002632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026328"/>
    <w:pPr>
      <w:widowControl w:val="0"/>
      <w:shd w:val="clear" w:color="auto" w:fill="FFFFFF"/>
      <w:spacing w:before="360" w:after="0" w:line="274" w:lineRule="exact"/>
      <w:ind w:hanging="800"/>
      <w:jc w:val="both"/>
    </w:pPr>
    <w:rPr>
      <w:rFonts w:ascii="Times New Roman" w:eastAsia="Times New Roman" w:hAnsi="Times New Roman" w:cs="Times New Roman"/>
    </w:rPr>
  </w:style>
  <w:style w:type="character" w:customStyle="1" w:styleId="Corpodeltesto2Grassetto">
    <w:name w:val="Corpo del testo (2) + Grassetto"/>
    <w:basedOn w:val="Corpodeltesto2"/>
    <w:rsid w:val="0002632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it-IT" w:eastAsia="it-IT" w:bidi="it-IT"/>
    </w:rPr>
  </w:style>
  <w:style w:type="paragraph" w:customStyle="1" w:styleId="TableParagraph">
    <w:name w:val="Table Paragraph"/>
    <w:basedOn w:val="Normale"/>
    <w:uiPriority w:val="1"/>
    <w:qFormat/>
    <w:rsid w:val="007114DD"/>
    <w:pPr>
      <w:widowControl w:val="0"/>
      <w:autoSpaceDE w:val="0"/>
      <w:autoSpaceDN w:val="0"/>
      <w:spacing w:after="0" w:line="226" w:lineRule="exact"/>
      <w:ind w:left="200"/>
    </w:pPr>
    <w:rPr>
      <w:rFonts w:ascii="Times New Roman" w:eastAsia="Times New Roman" w:hAnsi="Times New Roman" w:cs="Times New Roman"/>
      <w:lang w:eastAsia="it-IT" w:bidi="it-IT"/>
    </w:rPr>
  </w:style>
  <w:style w:type="paragraph" w:customStyle="1" w:styleId="a">
    <w:basedOn w:val="Normale"/>
    <w:next w:val="Corpotesto"/>
    <w:link w:val="CorpodeltestoCarattere"/>
    <w:uiPriority w:val="99"/>
    <w:unhideWhenUsed/>
    <w:rsid w:val="000B5EBB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character" w:customStyle="1" w:styleId="CorpodeltestoCarattere">
    <w:name w:val="Corpo del testo Carattere"/>
    <w:basedOn w:val="Carpredefinitoparagrafo"/>
    <w:link w:val="a"/>
    <w:uiPriority w:val="99"/>
    <w:semiHidden/>
    <w:rsid w:val="000B5EBB"/>
    <w:rPr>
      <w:rFonts w:ascii="Times New Roman" w:eastAsia="Calibri" w:hAnsi="Times New Roman" w:cs="Times New Roman"/>
      <w:sz w:val="24"/>
      <w:szCs w:val="24"/>
      <w:lang w:eastAsia="it-IT"/>
    </w:rPr>
  </w:style>
  <w:style w:type="paragraph" w:customStyle="1" w:styleId="Titolo21">
    <w:name w:val="Titolo 21"/>
    <w:basedOn w:val="Normale"/>
    <w:uiPriority w:val="1"/>
    <w:qFormat/>
    <w:rsid w:val="000B5EBB"/>
    <w:pPr>
      <w:widowControl w:val="0"/>
      <w:autoSpaceDE w:val="0"/>
      <w:autoSpaceDN w:val="0"/>
      <w:spacing w:after="0" w:line="240" w:lineRule="auto"/>
      <w:ind w:left="632"/>
      <w:jc w:val="both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it-IT" w:bidi="it-IT"/>
    </w:rPr>
  </w:style>
  <w:style w:type="paragraph" w:styleId="Corpotesto">
    <w:name w:val="Body Text"/>
    <w:basedOn w:val="Normale"/>
    <w:link w:val="CorpotestoCarattere"/>
    <w:uiPriority w:val="99"/>
    <w:unhideWhenUsed/>
    <w:rsid w:val="000B5EB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0B5EBB"/>
  </w:style>
  <w:style w:type="paragraph" w:customStyle="1" w:styleId="Titolo31">
    <w:name w:val="Titolo 31"/>
    <w:basedOn w:val="Normale"/>
    <w:uiPriority w:val="1"/>
    <w:qFormat/>
    <w:rsid w:val="00DB3644"/>
    <w:pPr>
      <w:widowControl w:val="0"/>
      <w:autoSpaceDE w:val="0"/>
      <w:autoSpaceDN w:val="0"/>
      <w:spacing w:after="0" w:line="228" w:lineRule="exact"/>
      <w:ind w:left="112"/>
      <w:outlineLvl w:val="3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DB3644"/>
  </w:style>
  <w:style w:type="character" w:customStyle="1" w:styleId="ui-provider">
    <w:name w:val="ui-provider"/>
    <w:basedOn w:val="Carpredefinitoparagrafo"/>
    <w:rsid w:val="00DB3644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8205F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030ECF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270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verbale">
    <w:name w:val="verbale"/>
    <w:basedOn w:val="Normale"/>
    <w:rsid w:val="00574205"/>
    <w:pPr>
      <w:widowControl w:val="0"/>
      <w:spacing w:after="120" w:line="240" w:lineRule="atLeast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5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45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7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hyperlink" Target="http://www.iisspietrosette.edu.it" TargetMode="External"/><Relationship Id="rId7" Type="http://schemas.openxmlformats.org/officeDocument/2006/relationships/image" Target="media/image2.jpeg"/><Relationship Id="rId2" Type="http://schemas.openxmlformats.org/officeDocument/2006/relationships/hyperlink" Target="mailto:bais01600d@pec.istruzione.it" TargetMode="External"/><Relationship Id="rId1" Type="http://schemas.openxmlformats.org/officeDocument/2006/relationships/hyperlink" Target="mailto:bais01600d@istruzione.it" TargetMode="External"/><Relationship Id="rId6" Type="http://schemas.openxmlformats.org/officeDocument/2006/relationships/hyperlink" Target="http://www.iisspietrosette.edu.it" TargetMode="External"/><Relationship Id="rId5" Type="http://schemas.openxmlformats.org/officeDocument/2006/relationships/hyperlink" Target="mailto:bais01600d@pec.istruzione.it" TargetMode="External"/><Relationship Id="rId4" Type="http://schemas.openxmlformats.org/officeDocument/2006/relationships/hyperlink" Target="mailto:bais01600d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811D5-21F1-4815-8173-1CD3D5AFA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906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G.Porfido</dc:creator>
  <cp:lastModifiedBy>STRINO GABRIELE</cp:lastModifiedBy>
  <cp:revision>3</cp:revision>
  <cp:lastPrinted>2024-03-07T11:38:00Z</cp:lastPrinted>
  <dcterms:created xsi:type="dcterms:W3CDTF">2026-06-18T12:12:00Z</dcterms:created>
  <dcterms:modified xsi:type="dcterms:W3CDTF">2026-06-18T12:12:00Z</dcterms:modified>
</cp:coreProperties>
</file>